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70D51" w14:textId="5C9D16BD" w:rsidR="005C410B" w:rsidRPr="00B20266" w:rsidRDefault="0088029D" w:rsidP="005C410B">
      <w:pPr>
        <w:rPr>
          <w:rFonts w:cs="Arial"/>
          <w:b/>
          <w:vanish/>
          <w:color w:val="FF0000"/>
        </w:rPr>
      </w:pPr>
      <w:bookmarkStart w:id="0" w:name="_GoBack"/>
      <w:bookmarkEnd w:id="0"/>
      <w:permStart w:id="450635468" w:edGrp="everyone"/>
      <w:permEnd w:id="450635468"/>
      <w:r>
        <w:rPr>
          <w:rFonts w:cs="Arial"/>
          <w:b/>
          <w:vanish/>
          <w:color w:val="FF0000"/>
          <w:szCs w:val="22"/>
        </w:rPr>
        <w:t>Vorlage Version 2</w:t>
      </w:r>
      <w:r w:rsidR="005C410B" w:rsidRPr="00B20266">
        <w:rPr>
          <w:rFonts w:cs="Arial"/>
          <w:b/>
          <w:vanish/>
          <w:color w:val="FF0000"/>
          <w:szCs w:val="22"/>
        </w:rPr>
        <w:t>_</w:t>
      </w:r>
      <w:r>
        <w:rPr>
          <w:rFonts w:cs="Arial"/>
          <w:b/>
          <w:vanish/>
          <w:color w:val="FF0000"/>
          <w:szCs w:val="22"/>
        </w:rPr>
        <w:t>Oktober</w:t>
      </w:r>
      <w:r w:rsidR="005C410B" w:rsidRPr="00B20266">
        <w:rPr>
          <w:rFonts w:cs="Arial"/>
          <w:b/>
          <w:vanish/>
          <w:color w:val="FF0000"/>
          <w:szCs w:val="22"/>
        </w:rPr>
        <w:t xml:space="preserve"> 2022</w:t>
      </w:r>
    </w:p>
    <w:p w14:paraId="29BC21DD" w14:textId="7FC90F85" w:rsidR="00EB66D9" w:rsidRPr="00891D6A" w:rsidRDefault="00EB66D9" w:rsidP="00DC40AA">
      <w:pPr>
        <w:spacing w:before="120" w:after="120"/>
        <w:rPr>
          <w:b/>
          <w:sz w:val="32"/>
          <w:szCs w:val="32"/>
        </w:rPr>
      </w:pPr>
      <w:r w:rsidRPr="00891D6A">
        <w:rPr>
          <w:b/>
          <w:sz w:val="32"/>
          <w:szCs w:val="32"/>
        </w:rPr>
        <w:t>Selbstdeklaration</w:t>
      </w:r>
      <w:r w:rsidR="003A6697">
        <w:rPr>
          <w:b/>
          <w:sz w:val="32"/>
          <w:szCs w:val="32"/>
        </w:rPr>
        <w:t xml:space="preserve"> </w:t>
      </w:r>
    </w:p>
    <w:p w14:paraId="316BDC53" w14:textId="594E3995" w:rsidR="00EB66D9" w:rsidRDefault="009F72B2" w:rsidP="009F72B2">
      <w:pPr>
        <w:pBdr>
          <w:top w:val="single" w:sz="6" w:space="1" w:color="auto"/>
          <w:left w:val="single" w:sz="6" w:space="1" w:color="auto"/>
          <w:bottom w:val="single" w:sz="6" w:space="2" w:color="auto"/>
          <w:right w:val="single" w:sz="6" w:space="1" w:color="auto"/>
        </w:pBdr>
        <w:tabs>
          <w:tab w:val="clear" w:pos="284"/>
        </w:tabs>
        <w:spacing w:after="120"/>
        <w:rPr>
          <w:sz w:val="20"/>
        </w:rPr>
      </w:pPr>
      <w:r w:rsidRPr="009F72B2">
        <w:rPr>
          <w:b/>
          <w:sz w:val="20"/>
        </w:rPr>
        <w:t>Bietergemeinschaften</w:t>
      </w:r>
      <w:r w:rsidRPr="009F72B2">
        <w:rPr>
          <w:sz w:val="20"/>
        </w:rPr>
        <w:t xml:space="preserve"> haben bei der Abgabe der Offerte auf einem Beiblatt folgende verbindliche Angaben zu machen: Beteiligte Unternehmen / federführendes Unternehmen / Zahlungsadresse / prozentuale Aufteilung des Auftrages auf die Parteien. Alle Beteiligten haben eine Selbstdeklaration </w:t>
      </w:r>
      <w:r w:rsidR="00050574">
        <w:rPr>
          <w:sz w:val="20"/>
        </w:rPr>
        <w:t>ausgefüllt</w:t>
      </w:r>
      <w:r w:rsidR="00050574" w:rsidRPr="009F72B2">
        <w:rPr>
          <w:sz w:val="20"/>
        </w:rPr>
        <w:t xml:space="preserve"> </w:t>
      </w:r>
      <w:r w:rsidRPr="009F72B2">
        <w:rPr>
          <w:sz w:val="20"/>
        </w:rPr>
        <w:t xml:space="preserve">und </w:t>
      </w:r>
      <w:r w:rsidR="00050574">
        <w:rPr>
          <w:sz w:val="20"/>
        </w:rPr>
        <w:t>unterzeichnet einzureichen. Die</w:t>
      </w:r>
      <w:r w:rsidRPr="009F72B2">
        <w:rPr>
          <w:sz w:val="20"/>
        </w:rPr>
        <w:t xml:space="preserve"> Nachweise nach Art. </w:t>
      </w:r>
      <w:r w:rsidR="00C45151">
        <w:rPr>
          <w:sz w:val="20"/>
        </w:rPr>
        <w:t xml:space="preserve">12 IVöB </w:t>
      </w:r>
      <w:r w:rsidR="00982A07">
        <w:rPr>
          <w:sz w:val="20"/>
        </w:rPr>
        <w:t xml:space="preserve"> i.V.m. Art. 7 Abs. 1 und 4 IVöBV</w:t>
      </w:r>
      <w:r w:rsidRPr="009F72B2">
        <w:rPr>
          <w:sz w:val="20"/>
        </w:rPr>
        <w:t xml:space="preserve"> </w:t>
      </w:r>
      <w:r w:rsidR="00050574">
        <w:rPr>
          <w:sz w:val="20"/>
        </w:rPr>
        <w:t xml:space="preserve">sind auf Aufforderung der Beschaffungsstelle innert 10 Arbeitstagen </w:t>
      </w:r>
      <w:r w:rsidRPr="009F72B2">
        <w:rPr>
          <w:sz w:val="20"/>
        </w:rPr>
        <w:t>einzureichen.</w:t>
      </w:r>
      <w:r>
        <w:rPr>
          <w:sz w:val="20"/>
        </w:rPr>
        <w:br/>
      </w:r>
      <w:r w:rsidRPr="009F72B2">
        <w:rPr>
          <w:b/>
          <w:sz w:val="20"/>
        </w:rPr>
        <w:t>Subunternehmer</w:t>
      </w:r>
      <w:r w:rsidRPr="009F72B2">
        <w:rPr>
          <w:sz w:val="20"/>
        </w:rPr>
        <w:t xml:space="preserve"> sind mit der Offerteingabe anzugeben. Nachträglich können Subunternehmer nur mit schriftlicher Zustimmung von ewb beigezogen werden. Die Selbstdeklaration </w:t>
      </w:r>
      <w:r w:rsidR="00CA2A8C">
        <w:rPr>
          <w:sz w:val="20"/>
        </w:rPr>
        <w:t>ist für Subunternehmer ebenfalls einzureichen. D</w:t>
      </w:r>
      <w:r w:rsidRPr="009F72B2">
        <w:rPr>
          <w:sz w:val="20"/>
        </w:rPr>
        <w:t xml:space="preserve">ie Nachweise nach Art. </w:t>
      </w:r>
      <w:r w:rsidR="00C45151">
        <w:rPr>
          <w:sz w:val="20"/>
        </w:rPr>
        <w:t>12 IVöB</w:t>
      </w:r>
      <w:r w:rsidR="00982A07">
        <w:rPr>
          <w:sz w:val="20"/>
        </w:rPr>
        <w:t xml:space="preserve"> i.V.m. Art. 7 Abs. 1 und 4 IVöBV</w:t>
      </w:r>
      <w:r w:rsidR="00982A07" w:rsidRPr="009F72B2">
        <w:rPr>
          <w:sz w:val="20"/>
        </w:rPr>
        <w:t xml:space="preserve"> </w:t>
      </w:r>
      <w:r w:rsidR="00982A07">
        <w:rPr>
          <w:sz w:val="20"/>
        </w:rPr>
        <w:t>s</w:t>
      </w:r>
      <w:r w:rsidRPr="009F72B2">
        <w:rPr>
          <w:sz w:val="20"/>
        </w:rPr>
        <w:t xml:space="preserve">ind für Subunternehmer ebenfalls </w:t>
      </w:r>
      <w:r w:rsidR="00CA2A8C">
        <w:rPr>
          <w:sz w:val="20"/>
        </w:rPr>
        <w:t xml:space="preserve">auf Aufforderung der Beschaffungsstelle innert 10 Arbeitstagen </w:t>
      </w:r>
      <w:r w:rsidRPr="009F72B2">
        <w:rPr>
          <w:sz w:val="20"/>
        </w:rPr>
        <w:t>einzureichen.</w:t>
      </w:r>
    </w:p>
    <w:p w14:paraId="11F0291B" w14:textId="77777777" w:rsidR="00EB66D9" w:rsidRPr="00AC5082" w:rsidRDefault="00F74702" w:rsidP="005A4CEE">
      <w:pPr>
        <w:pStyle w:val="berschrift1"/>
        <w:tabs>
          <w:tab w:val="clear" w:pos="284"/>
        </w:tabs>
        <w:spacing w:before="120" w:after="120"/>
        <w:ind w:left="284" w:hanging="284"/>
        <w:rPr>
          <w:sz w:val="22"/>
          <w:szCs w:val="22"/>
        </w:rPr>
      </w:pPr>
      <w:r>
        <w:rPr>
          <w:sz w:val="22"/>
          <w:szCs w:val="22"/>
        </w:rPr>
        <w:t>1</w:t>
      </w:r>
      <w:r>
        <w:rPr>
          <w:sz w:val="22"/>
          <w:szCs w:val="22"/>
        </w:rPr>
        <w:tab/>
        <w:t>Angaben zur Unternehmung</w:t>
      </w:r>
    </w:p>
    <w:p w14:paraId="4565B930" w14:textId="02C00348" w:rsidR="00EB66D9" w:rsidRDefault="00E327EB" w:rsidP="00F73D22">
      <w:pPr>
        <w:pStyle w:val="Standard10pt"/>
        <w:spacing w:line="360" w:lineRule="auto"/>
      </w:pPr>
      <w:r>
        <w:t xml:space="preserve">Name </w:t>
      </w:r>
      <w:r w:rsidR="00F74702">
        <w:t>der Firma</w:t>
      </w:r>
      <w:r w:rsidR="00EB66D9">
        <w:tab/>
      </w:r>
      <w:r w:rsidR="00254143">
        <w:rPr>
          <w:sz w:val="22"/>
          <w:szCs w:val="22"/>
        </w:rPr>
        <w:fldChar w:fldCharType="begin">
          <w:ffData>
            <w:name w:val=""/>
            <w:enabled/>
            <w:calcOnExit w:val="0"/>
            <w:textInput>
              <w:default w:val="................................................................................................................................................"/>
            </w:textInput>
          </w:ffData>
        </w:fldChar>
      </w:r>
      <w:r w:rsidR="00D3794D">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6A7E521B" w14:textId="1626A8AF" w:rsidR="00F74702" w:rsidRDefault="00F74702" w:rsidP="00F73D22">
      <w:pPr>
        <w:pStyle w:val="Standard10pt"/>
        <w:spacing w:line="360" w:lineRule="auto"/>
      </w:pPr>
      <w:r>
        <w:t>Rechtsform und Gründungsjahr</w:t>
      </w:r>
      <w:r>
        <w:tab/>
      </w:r>
      <w:r w:rsidR="00254143">
        <w:rPr>
          <w:sz w:val="22"/>
          <w:szCs w:val="22"/>
        </w:rPr>
        <w:fldChar w:fldCharType="begin">
          <w:ffData>
            <w:name w:val=""/>
            <w:enabled/>
            <w:calcOnExit w:val="0"/>
            <w:textInput>
              <w:default w:val="................................................................................................................................................"/>
            </w:textInput>
          </w:ffData>
        </w:fldChar>
      </w:r>
      <w:r w:rsidR="00D3794D">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0B20D6B0" w14:textId="09B3B801" w:rsidR="00EB66D9" w:rsidRDefault="00EB66D9" w:rsidP="00F73D22">
      <w:pPr>
        <w:pStyle w:val="Standard10pt"/>
        <w:spacing w:line="360" w:lineRule="auto"/>
      </w:pPr>
      <w:r>
        <w:t>Adresse Hauptsitz</w:t>
      </w:r>
      <w:r>
        <w:tab/>
      </w:r>
      <w:r w:rsidR="00254143">
        <w:rPr>
          <w:sz w:val="22"/>
          <w:szCs w:val="22"/>
        </w:rPr>
        <w:fldChar w:fldCharType="begin">
          <w:ffData>
            <w:name w:val=""/>
            <w:enabled/>
            <w:calcOnExit w:val="0"/>
            <w:textInput>
              <w:default w:val="................................................................................................................................................"/>
            </w:textInput>
          </w:ffData>
        </w:fldChar>
      </w:r>
      <w:r w:rsidR="006843EC">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05D8E19A" w14:textId="6DA22406" w:rsidR="00F74702" w:rsidRDefault="00F74702" w:rsidP="00F73D22">
      <w:pPr>
        <w:pStyle w:val="Standard10pt"/>
        <w:spacing w:line="360" w:lineRule="auto"/>
      </w:pPr>
      <w:r>
        <w:t>E-Mail-Adresse und Website</w:t>
      </w:r>
      <w:r>
        <w:tab/>
      </w:r>
      <w:r w:rsidR="00254143">
        <w:rPr>
          <w:sz w:val="22"/>
          <w:szCs w:val="22"/>
        </w:rPr>
        <w:fldChar w:fldCharType="begin">
          <w:ffData>
            <w:name w:val=""/>
            <w:enabled/>
            <w:calcOnExit w:val="0"/>
            <w:textInput>
              <w:default w:val="................................................................................................................................................"/>
            </w:textInput>
          </w:ffData>
        </w:fldChar>
      </w:r>
      <w:r w:rsidR="006843EC">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6C53853E" w14:textId="77777777" w:rsidR="006843EC" w:rsidRDefault="00EB66D9" w:rsidP="006843EC">
      <w:pPr>
        <w:pStyle w:val="Standard10pt"/>
        <w:spacing w:after="60"/>
        <w:rPr>
          <w:sz w:val="18"/>
        </w:rPr>
      </w:pPr>
      <w:r>
        <w:t>Inhaber</w:t>
      </w:r>
      <w:r w:rsidR="00DC21CE">
        <w:t>In</w:t>
      </w:r>
      <w:r>
        <w:t>: Name, Vorname, Wohnort</w:t>
      </w:r>
      <w:r w:rsidR="006843EC">
        <w:t xml:space="preserve"> (</w:t>
      </w:r>
      <w:r w:rsidR="006843EC" w:rsidRPr="006843EC">
        <w:t>bei Einzelfirmen oder einfachen Gesellschaften)</w:t>
      </w:r>
      <w:r w:rsidR="006843EC" w:rsidRPr="006843EC">
        <w:rPr>
          <w:sz w:val="18"/>
        </w:rPr>
        <w:t xml:space="preserve"> </w:t>
      </w:r>
    </w:p>
    <w:p w14:paraId="5B2B937B" w14:textId="20CD1A5A" w:rsidR="002D4B87" w:rsidRPr="006843EC" w:rsidRDefault="00254143" w:rsidP="006843EC">
      <w:pPr>
        <w:pStyle w:val="Standard10pt"/>
        <w:rPr>
          <w:sz w:val="22"/>
          <w:szCs w:val="22"/>
        </w:rPr>
      </w:pPr>
      <w:r>
        <w:rPr>
          <w:sz w:val="22"/>
          <w:szCs w:val="22"/>
        </w:rPr>
        <w:fldChar w:fldCharType="begin">
          <w:ffData>
            <w:name w:val=""/>
            <w:enabled/>
            <w:calcOnExit w:val="0"/>
            <w:textInput>
              <w:default w:val="........................................................................................................................................................................................................"/>
            </w:textInput>
          </w:ffData>
        </w:fldChar>
      </w:r>
      <w:r w:rsidR="006843EC">
        <w:rPr>
          <w:sz w:val="22"/>
          <w:szCs w:val="22"/>
        </w:rPr>
        <w:instrText xml:space="preserve"> FORMTEXT </w:instrText>
      </w:r>
      <w:r>
        <w:rPr>
          <w:sz w:val="22"/>
          <w:szCs w:val="22"/>
        </w:rPr>
      </w:r>
      <w:r>
        <w:rPr>
          <w:sz w:val="22"/>
          <w:szCs w:val="22"/>
        </w:rPr>
        <w:fldChar w:fldCharType="separate"/>
      </w:r>
      <w:r w:rsidR="00F578DC">
        <w:rPr>
          <w:noProof/>
          <w:sz w:val="22"/>
          <w:szCs w:val="22"/>
        </w:rPr>
        <w:t>........................................................................................................................................................................................................</w:t>
      </w:r>
      <w:r>
        <w:rPr>
          <w:sz w:val="22"/>
          <w:szCs w:val="22"/>
        </w:rPr>
        <w:fldChar w:fldCharType="end"/>
      </w:r>
    </w:p>
    <w:p w14:paraId="31C5CE8B" w14:textId="77777777" w:rsidR="008506AF" w:rsidRDefault="00EB66D9" w:rsidP="00F73D22">
      <w:pPr>
        <w:pStyle w:val="Standard10pt"/>
        <w:tabs>
          <w:tab w:val="left" w:leader="dot" w:pos="2835"/>
        </w:tabs>
        <w:spacing w:line="360" w:lineRule="auto"/>
      </w:pPr>
      <w:r>
        <w:t>Anza</w:t>
      </w:r>
      <w:r w:rsidR="002D4B87">
        <w:t>hl festangestellte</w:t>
      </w:r>
      <w:r w:rsidR="00A7754A">
        <w:t xml:space="preserve"> Mitarbeite</w:t>
      </w:r>
      <w:r w:rsidR="008506AF">
        <w:t>nde:</w:t>
      </w:r>
    </w:p>
    <w:p w14:paraId="0C9183D0" w14:textId="6DE344A6" w:rsidR="008506AF" w:rsidRDefault="008506AF" w:rsidP="00C10BC4">
      <w:pPr>
        <w:pBdr>
          <w:bottom w:val="single" w:sz="6" w:space="6" w:color="auto"/>
        </w:pBdr>
        <w:tabs>
          <w:tab w:val="clear" w:pos="284"/>
          <w:tab w:val="left" w:pos="567"/>
          <w:tab w:val="left" w:pos="2835"/>
          <w:tab w:val="left" w:leader="dot" w:pos="3969"/>
          <w:tab w:val="left" w:leader="dot" w:pos="5103"/>
          <w:tab w:val="left" w:leader="dot" w:pos="6379"/>
        </w:tabs>
        <w:spacing w:line="360" w:lineRule="auto"/>
        <w:rPr>
          <w:sz w:val="20"/>
        </w:rPr>
      </w:pPr>
      <w:r>
        <w:rPr>
          <w:sz w:val="20"/>
        </w:rPr>
        <w:tab/>
      </w:r>
      <w:r w:rsidR="00F25AD6">
        <w:rPr>
          <w:sz w:val="20"/>
        </w:rPr>
        <w:t>Frauen (ohne Lern</w:t>
      </w:r>
      <w:r w:rsidR="00C10BC4">
        <w:rPr>
          <w:sz w:val="20"/>
        </w:rPr>
        <w:t>ende</w:t>
      </w:r>
      <w:r w:rsidR="00F25AD6">
        <w:rPr>
          <w:sz w:val="20"/>
        </w:rPr>
        <w:t>)</w:t>
      </w:r>
      <w:r>
        <w:rPr>
          <w:sz w:val="20"/>
        </w:rPr>
        <w:tab/>
      </w:r>
      <w:r w:rsidR="00254143" w:rsidRPr="00C10BC4">
        <w:rPr>
          <w:sz w:val="22"/>
          <w:szCs w:val="22"/>
        </w:rPr>
        <w:fldChar w:fldCharType="begin">
          <w:ffData>
            <w:name w:val="Text2"/>
            <w:enabled/>
            <w:calcOnExit w:val="0"/>
            <w:textInput>
              <w:default w:val="........................."/>
            </w:textInput>
          </w:ffData>
        </w:fldChar>
      </w:r>
      <w:r w:rsidR="006843EC" w:rsidRPr="00C10BC4">
        <w:rPr>
          <w:sz w:val="22"/>
          <w:szCs w:val="22"/>
        </w:rPr>
        <w:instrText xml:space="preserve"> FORMTEXT </w:instrText>
      </w:r>
      <w:r w:rsidR="00254143" w:rsidRPr="00C10BC4">
        <w:rPr>
          <w:sz w:val="22"/>
          <w:szCs w:val="22"/>
        </w:rPr>
      </w:r>
      <w:r w:rsidR="00254143" w:rsidRPr="00C10BC4">
        <w:rPr>
          <w:sz w:val="22"/>
          <w:szCs w:val="22"/>
        </w:rPr>
        <w:fldChar w:fldCharType="separate"/>
      </w:r>
      <w:r w:rsidR="00F578DC">
        <w:rPr>
          <w:noProof/>
          <w:sz w:val="22"/>
          <w:szCs w:val="22"/>
        </w:rPr>
        <w:t>.........................</w:t>
      </w:r>
      <w:r w:rsidR="00254143" w:rsidRPr="00C10BC4">
        <w:rPr>
          <w:sz w:val="22"/>
          <w:szCs w:val="22"/>
        </w:rPr>
        <w:fldChar w:fldCharType="end"/>
      </w:r>
    </w:p>
    <w:p w14:paraId="457A89D2" w14:textId="5EF30895" w:rsidR="008506AF" w:rsidRDefault="008506AF" w:rsidP="00C10BC4">
      <w:pPr>
        <w:pBdr>
          <w:bottom w:val="single" w:sz="6" w:space="6" w:color="auto"/>
        </w:pBdr>
        <w:tabs>
          <w:tab w:val="clear" w:pos="284"/>
          <w:tab w:val="left" w:pos="567"/>
          <w:tab w:val="left" w:pos="2835"/>
          <w:tab w:val="left" w:leader="dot" w:pos="3969"/>
          <w:tab w:val="left" w:leader="dot" w:pos="5103"/>
          <w:tab w:val="left" w:leader="dot" w:pos="6379"/>
        </w:tabs>
        <w:spacing w:line="360" w:lineRule="auto"/>
        <w:rPr>
          <w:sz w:val="20"/>
        </w:rPr>
      </w:pPr>
      <w:r>
        <w:rPr>
          <w:sz w:val="20"/>
        </w:rPr>
        <w:tab/>
      </w:r>
      <w:r w:rsidR="00F25AD6">
        <w:rPr>
          <w:sz w:val="20"/>
        </w:rPr>
        <w:t>Männer (ohne Lern</w:t>
      </w:r>
      <w:r w:rsidR="00C10BC4">
        <w:rPr>
          <w:sz w:val="20"/>
        </w:rPr>
        <w:t>ende</w:t>
      </w:r>
      <w:r w:rsidR="00F25AD6">
        <w:rPr>
          <w:sz w:val="20"/>
        </w:rPr>
        <w:t>)</w:t>
      </w:r>
      <w:r>
        <w:rPr>
          <w:sz w:val="20"/>
        </w:rPr>
        <w:tab/>
      </w:r>
      <w:r w:rsidR="00254143" w:rsidRPr="00C10BC4">
        <w:rPr>
          <w:sz w:val="22"/>
          <w:szCs w:val="22"/>
        </w:rPr>
        <w:fldChar w:fldCharType="begin">
          <w:ffData>
            <w:name w:val="Text2"/>
            <w:enabled/>
            <w:calcOnExit w:val="0"/>
            <w:textInput>
              <w:default w:val="........................."/>
            </w:textInput>
          </w:ffData>
        </w:fldChar>
      </w:r>
      <w:r w:rsidR="006843EC" w:rsidRPr="00C10BC4">
        <w:rPr>
          <w:sz w:val="22"/>
          <w:szCs w:val="22"/>
        </w:rPr>
        <w:instrText xml:space="preserve"> FORMTEXT </w:instrText>
      </w:r>
      <w:r w:rsidR="00254143" w:rsidRPr="00C10BC4">
        <w:rPr>
          <w:sz w:val="22"/>
          <w:szCs w:val="22"/>
        </w:rPr>
      </w:r>
      <w:r w:rsidR="00254143" w:rsidRPr="00C10BC4">
        <w:rPr>
          <w:sz w:val="22"/>
          <w:szCs w:val="22"/>
        </w:rPr>
        <w:fldChar w:fldCharType="separate"/>
      </w:r>
      <w:r w:rsidR="00F578DC">
        <w:rPr>
          <w:noProof/>
          <w:sz w:val="22"/>
          <w:szCs w:val="22"/>
        </w:rPr>
        <w:t>.........................</w:t>
      </w:r>
      <w:r w:rsidR="00254143" w:rsidRPr="00C10BC4">
        <w:rPr>
          <w:sz w:val="22"/>
          <w:szCs w:val="22"/>
        </w:rPr>
        <w:fldChar w:fldCharType="end"/>
      </w:r>
    </w:p>
    <w:p w14:paraId="09060D2B" w14:textId="237464D8" w:rsidR="00DC40AA" w:rsidRDefault="008506AF" w:rsidP="00C10BC4">
      <w:pPr>
        <w:pBdr>
          <w:bottom w:val="single" w:sz="6" w:space="6" w:color="auto"/>
        </w:pBdr>
        <w:tabs>
          <w:tab w:val="clear" w:pos="284"/>
          <w:tab w:val="left" w:pos="567"/>
          <w:tab w:val="left" w:pos="2835"/>
          <w:tab w:val="left" w:leader="dot" w:pos="3969"/>
          <w:tab w:val="left" w:leader="dot" w:pos="5103"/>
          <w:tab w:val="left" w:leader="dot" w:pos="6379"/>
        </w:tabs>
        <w:spacing w:line="360" w:lineRule="auto"/>
        <w:rPr>
          <w:sz w:val="20"/>
        </w:rPr>
      </w:pPr>
      <w:r>
        <w:rPr>
          <w:sz w:val="20"/>
        </w:rPr>
        <w:tab/>
      </w:r>
      <w:r w:rsidR="00F25AD6">
        <w:rPr>
          <w:sz w:val="20"/>
        </w:rPr>
        <w:t>Lernende</w:t>
      </w:r>
      <w:r>
        <w:rPr>
          <w:sz w:val="20"/>
        </w:rPr>
        <w:tab/>
      </w:r>
      <w:r w:rsidR="00254143" w:rsidRPr="00C10BC4">
        <w:rPr>
          <w:sz w:val="22"/>
          <w:szCs w:val="22"/>
        </w:rPr>
        <w:fldChar w:fldCharType="begin">
          <w:ffData>
            <w:name w:val="Text2"/>
            <w:enabled/>
            <w:calcOnExit w:val="0"/>
            <w:textInput>
              <w:default w:val="........................."/>
            </w:textInput>
          </w:ffData>
        </w:fldChar>
      </w:r>
      <w:r w:rsidR="006843EC" w:rsidRPr="00C10BC4">
        <w:rPr>
          <w:sz w:val="22"/>
          <w:szCs w:val="22"/>
        </w:rPr>
        <w:instrText xml:space="preserve"> FORMTEXT </w:instrText>
      </w:r>
      <w:r w:rsidR="00254143" w:rsidRPr="00C10BC4">
        <w:rPr>
          <w:sz w:val="22"/>
          <w:szCs w:val="22"/>
        </w:rPr>
      </w:r>
      <w:r w:rsidR="00254143" w:rsidRPr="00C10BC4">
        <w:rPr>
          <w:sz w:val="22"/>
          <w:szCs w:val="22"/>
        </w:rPr>
        <w:fldChar w:fldCharType="separate"/>
      </w:r>
      <w:r w:rsidR="00F578DC">
        <w:rPr>
          <w:noProof/>
          <w:sz w:val="22"/>
          <w:szCs w:val="22"/>
        </w:rPr>
        <w:t>.........................</w:t>
      </w:r>
      <w:r w:rsidR="00254143" w:rsidRPr="00C10BC4">
        <w:rPr>
          <w:sz w:val="22"/>
          <w:szCs w:val="22"/>
        </w:rPr>
        <w:fldChar w:fldCharType="end"/>
      </w:r>
    </w:p>
    <w:p w14:paraId="4833CFDC" w14:textId="77777777" w:rsidR="00736297" w:rsidRDefault="00EB66D9" w:rsidP="00C10BC4">
      <w:pPr>
        <w:pStyle w:val="berschrift1"/>
        <w:tabs>
          <w:tab w:val="clear" w:pos="284"/>
          <w:tab w:val="left" w:pos="567"/>
        </w:tabs>
        <w:spacing w:before="120" w:after="120"/>
        <w:rPr>
          <w:sz w:val="22"/>
          <w:szCs w:val="22"/>
        </w:rPr>
      </w:pPr>
      <w:r w:rsidRPr="00AC5082">
        <w:rPr>
          <w:sz w:val="22"/>
          <w:szCs w:val="22"/>
        </w:rPr>
        <w:t>2</w:t>
      </w:r>
      <w:r w:rsidRPr="00AC5082">
        <w:rPr>
          <w:sz w:val="22"/>
          <w:szCs w:val="22"/>
        </w:rPr>
        <w:tab/>
      </w:r>
      <w:r w:rsidR="00D568B5">
        <w:rPr>
          <w:sz w:val="22"/>
          <w:szCs w:val="22"/>
        </w:rPr>
        <w:t>Angaben zur (allfälligen) Muttergesellschaft / Holding</w:t>
      </w:r>
    </w:p>
    <w:p w14:paraId="06BA0F54" w14:textId="0BF65EF6" w:rsidR="00D568B5" w:rsidRDefault="00D568B5" w:rsidP="00C10BC4">
      <w:pPr>
        <w:pStyle w:val="Standard10pt"/>
        <w:tabs>
          <w:tab w:val="left" w:pos="567"/>
        </w:tabs>
        <w:spacing w:line="360" w:lineRule="auto"/>
      </w:pPr>
      <w:r>
        <w:t>Name und Rechtsform</w:t>
      </w:r>
      <w:r>
        <w:tab/>
      </w:r>
      <w:r w:rsidR="00254143">
        <w:rPr>
          <w:sz w:val="22"/>
          <w:szCs w:val="22"/>
        </w:rPr>
        <w:fldChar w:fldCharType="begin">
          <w:ffData>
            <w:name w:val="Text1"/>
            <w:enabled/>
            <w:calcOnExit w:val="0"/>
            <w:textInput>
              <w:default w:val="................................................................................................................................................"/>
            </w:textInput>
          </w:ffData>
        </w:fldChar>
      </w:r>
      <w:r w:rsidR="00C10BC4">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2AEACC47" w14:textId="3F61C54A" w:rsidR="00D568B5" w:rsidRDefault="00D568B5" w:rsidP="00C10BC4">
      <w:pPr>
        <w:pStyle w:val="Standard10pt"/>
        <w:tabs>
          <w:tab w:val="left" w:pos="567"/>
        </w:tabs>
        <w:spacing w:line="360" w:lineRule="auto"/>
      </w:pPr>
      <w:r>
        <w:t>Adresse Hauptsitz</w:t>
      </w:r>
      <w:r>
        <w:tab/>
      </w:r>
      <w:r w:rsidR="00254143">
        <w:rPr>
          <w:sz w:val="22"/>
          <w:szCs w:val="22"/>
        </w:rPr>
        <w:fldChar w:fldCharType="begin">
          <w:ffData>
            <w:name w:val="Text1"/>
            <w:enabled/>
            <w:calcOnExit w:val="0"/>
            <w:textInput>
              <w:default w:val="................................................................................................................................................"/>
            </w:textInput>
          </w:ffData>
        </w:fldChar>
      </w:r>
      <w:r w:rsidR="00C10BC4">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0CAB9391" w14:textId="77777777" w:rsidR="00D568B5" w:rsidRDefault="00D568B5" w:rsidP="00C10BC4">
      <w:pPr>
        <w:pBdr>
          <w:bottom w:val="single" w:sz="6" w:space="6" w:color="auto"/>
        </w:pBdr>
        <w:tabs>
          <w:tab w:val="clear" w:pos="284"/>
          <w:tab w:val="left" w:pos="567"/>
          <w:tab w:val="left" w:pos="2835"/>
          <w:tab w:val="left" w:leader="dot" w:pos="3969"/>
          <w:tab w:val="left" w:leader="dot" w:pos="5103"/>
          <w:tab w:val="left" w:leader="dot" w:pos="6379"/>
        </w:tabs>
        <w:spacing w:before="120" w:line="360" w:lineRule="auto"/>
        <w:rPr>
          <w:sz w:val="20"/>
        </w:rPr>
      </w:pPr>
      <w:r>
        <w:rPr>
          <w:sz w:val="20"/>
        </w:rPr>
        <w:t>Falls eine Muttergesellschaft / Holding vorhanden ist: Wo wird die Loh</w:t>
      </w:r>
      <w:r w:rsidR="00205913">
        <w:rPr>
          <w:sz w:val="20"/>
        </w:rPr>
        <w:t>n</w:t>
      </w:r>
      <w:r>
        <w:rPr>
          <w:sz w:val="20"/>
        </w:rPr>
        <w:t>politik gemach</w:t>
      </w:r>
      <w:r w:rsidR="00205913">
        <w:rPr>
          <w:sz w:val="20"/>
        </w:rPr>
        <w:t>t</w:t>
      </w:r>
      <w:r>
        <w:rPr>
          <w:sz w:val="20"/>
        </w:rPr>
        <w:t>?</w:t>
      </w:r>
    </w:p>
    <w:p w14:paraId="2D48D800" w14:textId="77777777" w:rsidR="00D568B5" w:rsidRDefault="00254143" w:rsidP="00C10BC4">
      <w:pPr>
        <w:pBdr>
          <w:bottom w:val="single" w:sz="6" w:space="6" w:color="auto"/>
        </w:pBdr>
        <w:tabs>
          <w:tab w:val="clear" w:pos="284"/>
          <w:tab w:val="left" w:pos="567"/>
          <w:tab w:val="left" w:pos="2835"/>
          <w:tab w:val="left" w:leader="dot" w:pos="3969"/>
          <w:tab w:val="left" w:leader="dot" w:pos="5103"/>
          <w:tab w:val="left" w:leader="dot" w:pos="6379"/>
        </w:tabs>
        <w:spacing w:line="360" w:lineRule="auto"/>
        <w:rPr>
          <w:sz w:val="20"/>
        </w:rPr>
      </w:pPr>
      <w:r>
        <w:rPr>
          <w:sz w:val="20"/>
        </w:rPr>
        <w:fldChar w:fldCharType="begin">
          <w:ffData>
            <w:name w:val="Kontrollkästchen1"/>
            <w:enabled/>
            <w:calcOnExit w:val="0"/>
            <w:checkBox>
              <w:sizeAuto/>
              <w:default w:val="0"/>
            </w:checkBox>
          </w:ffData>
        </w:fldChar>
      </w:r>
      <w:r w:rsidR="00D568B5">
        <w:rPr>
          <w:sz w:val="20"/>
        </w:rPr>
        <w:instrText xml:space="preserve"> FORMCHECKBOX </w:instrText>
      </w:r>
      <w:r w:rsidR="00360A46">
        <w:rPr>
          <w:sz w:val="20"/>
        </w:rPr>
      </w:r>
      <w:r w:rsidR="00360A46">
        <w:rPr>
          <w:sz w:val="20"/>
        </w:rPr>
        <w:fldChar w:fldCharType="separate"/>
      </w:r>
      <w:r>
        <w:rPr>
          <w:sz w:val="20"/>
        </w:rPr>
        <w:fldChar w:fldCharType="end"/>
      </w:r>
      <w:r w:rsidR="00D568B5">
        <w:rPr>
          <w:sz w:val="20"/>
        </w:rPr>
        <w:tab/>
        <w:t>In der Muttergesellschaft / Holding</w:t>
      </w:r>
    </w:p>
    <w:p w14:paraId="5E9345ED" w14:textId="77777777" w:rsidR="00DC40AA" w:rsidRPr="00D568B5" w:rsidRDefault="00254143" w:rsidP="00C10BC4">
      <w:pPr>
        <w:pBdr>
          <w:bottom w:val="single" w:sz="6" w:space="6" w:color="auto"/>
        </w:pBdr>
        <w:tabs>
          <w:tab w:val="clear" w:pos="284"/>
          <w:tab w:val="left" w:pos="567"/>
          <w:tab w:val="left" w:pos="2835"/>
          <w:tab w:val="left" w:leader="dot" w:pos="3969"/>
          <w:tab w:val="left" w:leader="dot" w:pos="5103"/>
          <w:tab w:val="left" w:leader="dot" w:pos="6379"/>
        </w:tabs>
        <w:spacing w:line="360" w:lineRule="auto"/>
        <w:rPr>
          <w:sz w:val="20"/>
        </w:rPr>
      </w:pPr>
      <w:r>
        <w:rPr>
          <w:sz w:val="20"/>
        </w:rPr>
        <w:fldChar w:fldCharType="begin">
          <w:ffData>
            <w:name w:val="Kontrollkästchen2"/>
            <w:enabled/>
            <w:calcOnExit w:val="0"/>
            <w:checkBox>
              <w:sizeAuto/>
              <w:default w:val="0"/>
            </w:checkBox>
          </w:ffData>
        </w:fldChar>
      </w:r>
      <w:r w:rsidR="00D568B5">
        <w:rPr>
          <w:sz w:val="20"/>
        </w:rPr>
        <w:instrText xml:space="preserve"> FORMCHECKBOX </w:instrText>
      </w:r>
      <w:r w:rsidR="00360A46">
        <w:rPr>
          <w:sz w:val="20"/>
        </w:rPr>
      </w:r>
      <w:r w:rsidR="00360A46">
        <w:rPr>
          <w:sz w:val="20"/>
        </w:rPr>
        <w:fldChar w:fldCharType="separate"/>
      </w:r>
      <w:r>
        <w:rPr>
          <w:sz w:val="20"/>
        </w:rPr>
        <w:fldChar w:fldCharType="end"/>
      </w:r>
      <w:r w:rsidR="00D568B5">
        <w:rPr>
          <w:sz w:val="20"/>
        </w:rPr>
        <w:tab/>
        <w:t>In der offerierenden Firma</w:t>
      </w:r>
    </w:p>
    <w:p w14:paraId="52EE6B57" w14:textId="77777777" w:rsidR="00EB66D9" w:rsidRDefault="00AD1DF5" w:rsidP="005A4CEE">
      <w:pPr>
        <w:pStyle w:val="berschrift1"/>
        <w:tabs>
          <w:tab w:val="clear" w:pos="284"/>
          <w:tab w:val="center" w:pos="8789"/>
          <w:tab w:val="center" w:pos="9639"/>
        </w:tabs>
        <w:spacing w:before="120" w:after="120"/>
      </w:pPr>
      <w:r>
        <w:rPr>
          <w:sz w:val="22"/>
          <w:szCs w:val="22"/>
        </w:rPr>
        <w:t>3</w:t>
      </w:r>
      <w:r w:rsidR="00EB66D9" w:rsidRPr="00AC5082">
        <w:rPr>
          <w:sz w:val="22"/>
          <w:szCs w:val="22"/>
        </w:rPr>
        <w:tab/>
      </w:r>
      <w:r w:rsidR="00C12794">
        <w:rPr>
          <w:sz w:val="22"/>
          <w:szCs w:val="22"/>
        </w:rPr>
        <w:t xml:space="preserve">Vorbefassung und </w:t>
      </w:r>
      <w:r w:rsidR="00EB66D9" w:rsidRPr="00AC5082">
        <w:rPr>
          <w:sz w:val="22"/>
          <w:szCs w:val="22"/>
        </w:rPr>
        <w:t>Verpflichtungen</w:t>
      </w:r>
      <w:r w:rsidR="00EB66D9">
        <w:tab/>
      </w:r>
      <w:r w:rsidR="00EB66D9">
        <w:rPr>
          <w:b w:val="0"/>
        </w:rPr>
        <w:t>Ja</w:t>
      </w:r>
      <w:r w:rsidR="00EB66D9">
        <w:rPr>
          <w:b w:val="0"/>
        </w:rPr>
        <w:tab/>
        <w:t>Nein</w:t>
      </w:r>
    </w:p>
    <w:p w14:paraId="1F98C512" w14:textId="4AE6D1D6" w:rsidR="008506AF" w:rsidRPr="00ED466E" w:rsidRDefault="008506AF" w:rsidP="00FD4EED">
      <w:pPr>
        <w:pStyle w:val="Listenabsatz"/>
        <w:numPr>
          <w:ilvl w:val="0"/>
          <w:numId w:val="6"/>
        </w:numPr>
        <w:tabs>
          <w:tab w:val="center" w:pos="8789"/>
          <w:tab w:val="center" w:pos="9639"/>
        </w:tabs>
        <w:spacing w:after="160"/>
        <w:ind w:left="284" w:hanging="284"/>
        <w:contextualSpacing w:val="0"/>
        <w:rPr>
          <w:sz w:val="20"/>
        </w:rPr>
      </w:pPr>
      <w:r w:rsidRPr="00ED466E">
        <w:rPr>
          <w:sz w:val="20"/>
        </w:rPr>
        <w:t>Waren Sie an der Vorbereitung des Ausschreibungs- oder des Vergabeverfahrens beteiligt?</w:t>
      </w:r>
      <w:r w:rsidR="00736297" w:rsidRPr="00ED466E">
        <w:rPr>
          <w:sz w:val="20"/>
        </w:rPr>
        <w:tab/>
      </w:r>
      <w:r w:rsidR="00254143" w:rsidRPr="00ED466E">
        <w:rPr>
          <w:sz w:val="20"/>
        </w:rPr>
        <w:fldChar w:fldCharType="begin">
          <w:ffData>
            <w:name w:val="Kontrollkästchen1"/>
            <w:enabled/>
            <w:calcOnExit w:val="0"/>
            <w:checkBox>
              <w:sizeAuto/>
              <w:default w:val="0"/>
            </w:checkBox>
          </w:ffData>
        </w:fldChar>
      </w:r>
      <w:r w:rsidR="00736297" w:rsidRPr="00ED466E">
        <w:rPr>
          <w:sz w:val="20"/>
        </w:rPr>
        <w:instrText xml:space="preserve"> FORMCHECKBOX </w:instrText>
      </w:r>
      <w:r w:rsidR="00360A46">
        <w:rPr>
          <w:sz w:val="20"/>
        </w:rPr>
      </w:r>
      <w:r w:rsidR="00360A46">
        <w:rPr>
          <w:sz w:val="20"/>
        </w:rPr>
        <w:fldChar w:fldCharType="separate"/>
      </w:r>
      <w:r w:rsidR="00254143" w:rsidRPr="00ED466E">
        <w:rPr>
          <w:sz w:val="20"/>
        </w:rPr>
        <w:fldChar w:fldCharType="end"/>
      </w:r>
      <w:r w:rsidR="00736297" w:rsidRPr="00ED466E">
        <w:rPr>
          <w:sz w:val="20"/>
        </w:rPr>
        <w:tab/>
      </w:r>
      <w:r w:rsidR="00254143" w:rsidRPr="00ED466E">
        <w:rPr>
          <w:sz w:val="20"/>
        </w:rPr>
        <w:fldChar w:fldCharType="begin">
          <w:ffData>
            <w:name w:val="Kontrollkästchen2"/>
            <w:enabled/>
            <w:calcOnExit w:val="0"/>
            <w:checkBox>
              <w:sizeAuto/>
              <w:default w:val="0"/>
            </w:checkBox>
          </w:ffData>
        </w:fldChar>
      </w:r>
      <w:r w:rsidR="00736297" w:rsidRPr="00ED466E">
        <w:rPr>
          <w:sz w:val="20"/>
        </w:rPr>
        <w:instrText xml:space="preserve"> FORMCHECKBOX </w:instrText>
      </w:r>
      <w:r w:rsidR="00360A46">
        <w:rPr>
          <w:sz w:val="20"/>
        </w:rPr>
      </w:r>
      <w:r w:rsidR="00360A46">
        <w:rPr>
          <w:sz w:val="20"/>
        </w:rPr>
        <w:fldChar w:fldCharType="separate"/>
      </w:r>
      <w:r w:rsidR="00254143" w:rsidRPr="00ED466E">
        <w:rPr>
          <w:sz w:val="20"/>
        </w:rPr>
        <w:fldChar w:fldCharType="end"/>
      </w:r>
    </w:p>
    <w:p w14:paraId="42CCFC8F" w14:textId="5ED2CF8B" w:rsidR="008506AF" w:rsidRPr="006B6E4D" w:rsidRDefault="008506AF" w:rsidP="00FD4EED">
      <w:pPr>
        <w:pStyle w:val="Listenabsatz"/>
        <w:numPr>
          <w:ilvl w:val="0"/>
          <w:numId w:val="6"/>
        </w:numPr>
        <w:tabs>
          <w:tab w:val="center" w:pos="8789"/>
          <w:tab w:val="center" w:pos="9639"/>
        </w:tabs>
        <w:spacing w:after="160"/>
        <w:ind w:left="284" w:hanging="284"/>
        <w:contextualSpacing w:val="0"/>
        <w:rPr>
          <w:sz w:val="20"/>
        </w:rPr>
      </w:pPr>
      <w:r w:rsidRPr="00E969DA">
        <w:rPr>
          <w:sz w:val="20"/>
        </w:rPr>
        <w:t>Haben Sie</w:t>
      </w:r>
      <w:r w:rsidRPr="00ED466E">
        <w:rPr>
          <w:sz w:val="20"/>
        </w:rPr>
        <w:t xml:space="preserve"> </w:t>
      </w:r>
      <w:r w:rsidRPr="006B6E4D">
        <w:rPr>
          <w:sz w:val="20"/>
        </w:rPr>
        <w:t>Abreden getroffen, die den wirksamen Wettbewerb beseitigen oder erheblich beeinträchtigen?</w:t>
      </w:r>
      <w:r w:rsidR="00736297" w:rsidRPr="006B6E4D">
        <w:rPr>
          <w:sz w:val="20"/>
        </w:rPr>
        <w:tab/>
      </w:r>
      <w:r w:rsidR="00254143" w:rsidRPr="006B6E4D">
        <w:rPr>
          <w:sz w:val="20"/>
        </w:rPr>
        <w:fldChar w:fldCharType="begin">
          <w:ffData>
            <w:name w:val="Kontrollkästchen1"/>
            <w:enabled/>
            <w:calcOnExit w:val="0"/>
            <w:checkBox>
              <w:sizeAuto/>
              <w:default w:val="0"/>
            </w:checkBox>
          </w:ffData>
        </w:fldChar>
      </w:r>
      <w:r w:rsidR="00736297"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r w:rsidR="00736297" w:rsidRPr="006B6E4D">
        <w:rPr>
          <w:sz w:val="20"/>
        </w:rPr>
        <w:tab/>
      </w:r>
      <w:r w:rsidR="00254143" w:rsidRPr="006B6E4D">
        <w:rPr>
          <w:sz w:val="20"/>
        </w:rPr>
        <w:fldChar w:fldCharType="begin">
          <w:ffData>
            <w:name w:val="Kontrollkästchen2"/>
            <w:enabled/>
            <w:calcOnExit w:val="0"/>
            <w:checkBox>
              <w:sizeAuto/>
              <w:default w:val="0"/>
            </w:checkBox>
          </w:ffData>
        </w:fldChar>
      </w:r>
      <w:r w:rsidR="00736297"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p>
    <w:p w14:paraId="5870E887" w14:textId="08774BB4" w:rsidR="00E969DA" w:rsidRPr="006B6E4D" w:rsidRDefault="00E969DA" w:rsidP="006B6E4D">
      <w:pPr>
        <w:pStyle w:val="Listenabsatz"/>
        <w:numPr>
          <w:ilvl w:val="0"/>
          <w:numId w:val="6"/>
        </w:numPr>
        <w:tabs>
          <w:tab w:val="center" w:pos="8789"/>
          <w:tab w:val="center" w:pos="9639"/>
        </w:tabs>
        <w:spacing w:after="160"/>
        <w:ind w:left="284" w:hanging="284"/>
        <w:contextualSpacing w:val="0"/>
        <w:rPr>
          <w:sz w:val="20"/>
        </w:rPr>
      </w:pPr>
      <w:r w:rsidRPr="006B6E4D">
        <w:rPr>
          <w:sz w:val="20"/>
        </w:rPr>
        <w:t xml:space="preserve">Sind gegen Sie Verfahren wegen Korruption, unlauterem Wettbewerb oder Kartellen hängig und/oder liegen </w:t>
      </w:r>
      <w:r w:rsidR="006B6E4D">
        <w:rPr>
          <w:sz w:val="20"/>
        </w:rPr>
        <w:br/>
      </w:r>
      <w:r w:rsidRPr="006B6E4D">
        <w:rPr>
          <w:sz w:val="20"/>
        </w:rPr>
        <w:t>Verurteilungen aus diesen Gründen vor?</w:t>
      </w:r>
      <w:r w:rsidRPr="006B6E4D">
        <w:rPr>
          <w:sz w:val="20"/>
        </w:rPr>
        <w:tab/>
      </w:r>
      <w:r w:rsidRPr="006B6E4D">
        <w:rPr>
          <w:sz w:val="20"/>
        </w:rPr>
        <w:fldChar w:fldCharType="begin">
          <w:ffData>
            <w:name w:val="Kontrollkästchen1"/>
            <w:enabled/>
            <w:calcOnExit w:val="0"/>
            <w:checkBox>
              <w:sizeAuto/>
              <w:default w:val="0"/>
            </w:checkBox>
          </w:ffData>
        </w:fldChar>
      </w:r>
      <w:r w:rsidRPr="006B6E4D">
        <w:rPr>
          <w:sz w:val="20"/>
        </w:rPr>
        <w:instrText xml:space="preserve"> FORMCHECKBOX </w:instrText>
      </w:r>
      <w:r w:rsidR="00360A46">
        <w:rPr>
          <w:sz w:val="20"/>
        </w:rPr>
      </w:r>
      <w:r w:rsidR="00360A46">
        <w:rPr>
          <w:sz w:val="20"/>
        </w:rPr>
        <w:fldChar w:fldCharType="separate"/>
      </w:r>
      <w:r w:rsidRPr="006B6E4D">
        <w:rPr>
          <w:sz w:val="20"/>
        </w:rPr>
        <w:fldChar w:fldCharType="end"/>
      </w:r>
      <w:r w:rsidRPr="006B6E4D">
        <w:rPr>
          <w:sz w:val="20"/>
        </w:rPr>
        <w:tab/>
      </w:r>
      <w:r w:rsidRPr="006B6E4D">
        <w:rPr>
          <w:sz w:val="20"/>
        </w:rPr>
        <w:fldChar w:fldCharType="begin">
          <w:ffData>
            <w:name w:val="Kontrollkästchen2"/>
            <w:enabled/>
            <w:calcOnExit w:val="0"/>
            <w:checkBox>
              <w:sizeAuto/>
              <w:default w:val="0"/>
            </w:checkBox>
          </w:ffData>
        </w:fldChar>
      </w:r>
      <w:r w:rsidRPr="006B6E4D">
        <w:rPr>
          <w:sz w:val="20"/>
        </w:rPr>
        <w:instrText xml:space="preserve"> FORMCHECKBOX </w:instrText>
      </w:r>
      <w:r w:rsidR="00360A46">
        <w:rPr>
          <w:sz w:val="20"/>
        </w:rPr>
      </w:r>
      <w:r w:rsidR="00360A46">
        <w:rPr>
          <w:sz w:val="20"/>
        </w:rPr>
        <w:fldChar w:fldCharType="separate"/>
      </w:r>
      <w:r w:rsidRPr="006B6E4D">
        <w:rPr>
          <w:sz w:val="20"/>
        </w:rPr>
        <w:fldChar w:fldCharType="end"/>
      </w:r>
    </w:p>
    <w:p w14:paraId="4D01DC8E" w14:textId="6EEE7985" w:rsidR="00C12794" w:rsidRPr="006B6E4D" w:rsidRDefault="00635675" w:rsidP="00FD4EED">
      <w:pPr>
        <w:pStyle w:val="Listenabsatz"/>
        <w:numPr>
          <w:ilvl w:val="0"/>
          <w:numId w:val="6"/>
        </w:numPr>
        <w:tabs>
          <w:tab w:val="center" w:pos="8789"/>
          <w:tab w:val="center" w:pos="9639"/>
        </w:tabs>
        <w:spacing w:after="160"/>
        <w:ind w:left="284" w:hanging="284"/>
        <w:contextualSpacing w:val="0"/>
        <w:rPr>
          <w:sz w:val="20"/>
        </w:rPr>
      </w:pPr>
      <w:r w:rsidRPr="006B6E4D">
        <w:rPr>
          <w:sz w:val="20"/>
        </w:rPr>
        <w:t>Untersteht Ihre Branche einem Gesamtarbeitsvertrag (GAV)</w:t>
      </w:r>
      <w:r w:rsidR="00555598" w:rsidRPr="006B6E4D">
        <w:rPr>
          <w:sz w:val="20"/>
        </w:rPr>
        <w:t xml:space="preserve"> oder Normalarbeitsvertrag (NAV)</w:t>
      </w:r>
      <w:r w:rsidRPr="006B6E4D">
        <w:rPr>
          <w:sz w:val="20"/>
        </w:rPr>
        <w:t>?</w:t>
      </w:r>
      <w:r w:rsidR="00C12794" w:rsidRPr="006B6E4D">
        <w:rPr>
          <w:sz w:val="20"/>
        </w:rPr>
        <w:tab/>
      </w:r>
      <w:r w:rsidR="00254143" w:rsidRPr="006B6E4D">
        <w:rPr>
          <w:sz w:val="20"/>
        </w:rPr>
        <w:fldChar w:fldCharType="begin">
          <w:ffData>
            <w:name w:val="Kontrollkästchen1"/>
            <w:enabled/>
            <w:calcOnExit w:val="0"/>
            <w:checkBox>
              <w:sizeAuto/>
              <w:default w:val="0"/>
            </w:checkBox>
          </w:ffData>
        </w:fldChar>
      </w:r>
      <w:r w:rsidR="00C12794"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r w:rsidR="00C12794" w:rsidRPr="006B6E4D">
        <w:rPr>
          <w:sz w:val="20"/>
        </w:rPr>
        <w:tab/>
      </w:r>
      <w:r w:rsidR="00254143" w:rsidRPr="006B6E4D">
        <w:rPr>
          <w:sz w:val="20"/>
        </w:rPr>
        <w:fldChar w:fldCharType="begin">
          <w:ffData>
            <w:name w:val="Kontrollkästchen2"/>
            <w:enabled/>
            <w:calcOnExit w:val="0"/>
            <w:checkBox>
              <w:sizeAuto/>
              <w:default w:val="0"/>
            </w:checkBox>
          </w:ffData>
        </w:fldChar>
      </w:r>
      <w:r w:rsidR="00C12794"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r w:rsidR="00C12794" w:rsidRPr="006B6E4D">
        <w:rPr>
          <w:sz w:val="20"/>
        </w:rPr>
        <w:br/>
        <w:t>Wenn ja, um welchen GAV handelt es sich?</w:t>
      </w:r>
      <w:r w:rsidR="00C12794" w:rsidRPr="006B6E4D">
        <w:rPr>
          <w:sz w:val="20"/>
        </w:rPr>
        <w:br/>
      </w:r>
      <w:r w:rsidR="00254143" w:rsidRPr="006B6E4D">
        <w:rPr>
          <w:sz w:val="22"/>
          <w:szCs w:val="22"/>
        </w:rPr>
        <w:fldChar w:fldCharType="begin">
          <w:ffData>
            <w:name w:val=""/>
            <w:enabled/>
            <w:calcOnExit w:val="0"/>
            <w:textInput>
              <w:default w:val="................................................................................................................................................................................................"/>
            </w:textInput>
          </w:ffData>
        </w:fldChar>
      </w:r>
      <w:r w:rsidR="00C12794" w:rsidRPr="006B6E4D">
        <w:rPr>
          <w:sz w:val="22"/>
          <w:szCs w:val="22"/>
        </w:rPr>
        <w:instrText xml:space="preserve"> FORMTEXT </w:instrText>
      </w:r>
      <w:r w:rsidR="00254143" w:rsidRPr="006B6E4D">
        <w:rPr>
          <w:sz w:val="22"/>
          <w:szCs w:val="22"/>
        </w:rPr>
      </w:r>
      <w:r w:rsidR="00254143" w:rsidRPr="006B6E4D">
        <w:rPr>
          <w:sz w:val="22"/>
          <w:szCs w:val="22"/>
        </w:rPr>
        <w:fldChar w:fldCharType="separate"/>
      </w:r>
      <w:r w:rsidR="00F578DC">
        <w:rPr>
          <w:noProof/>
          <w:sz w:val="22"/>
          <w:szCs w:val="22"/>
        </w:rPr>
        <w:t>................................................................................................................................................................................................</w:t>
      </w:r>
      <w:r w:rsidR="00254143" w:rsidRPr="006B6E4D">
        <w:rPr>
          <w:sz w:val="22"/>
          <w:szCs w:val="22"/>
        </w:rPr>
        <w:fldChar w:fldCharType="end"/>
      </w:r>
    </w:p>
    <w:p w14:paraId="5B770EEC" w14:textId="2224416F" w:rsidR="00736297" w:rsidRDefault="00EB66D9" w:rsidP="00FD4EED">
      <w:pPr>
        <w:pStyle w:val="Listenabsatz"/>
        <w:numPr>
          <w:ilvl w:val="0"/>
          <w:numId w:val="6"/>
        </w:numPr>
        <w:tabs>
          <w:tab w:val="center" w:pos="8789"/>
          <w:tab w:val="center" w:pos="9639"/>
        </w:tabs>
        <w:spacing w:after="160"/>
        <w:ind w:left="284" w:hanging="284"/>
        <w:contextualSpacing w:val="0"/>
        <w:rPr>
          <w:sz w:val="20"/>
        </w:rPr>
      </w:pPr>
      <w:r w:rsidRPr="006B6E4D">
        <w:rPr>
          <w:sz w:val="20"/>
        </w:rPr>
        <w:t xml:space="preserve">Halten Sie die </w:t>
      </w:r>
      <w:r w:rsidR="00ED466E" w:rsidRPr="006B6E4D">
        <w:rPr>
          <w:sz w:val="20"/>
        </w:rPr>
        <w:t>in der Schweiz</w:t>
      </w:r>
      <w:r w:rsidR="00555598" w:rsidRPr="006B6E4D">
        <w:rPr>
          <w:sz w:val="20"/>
        </w:rPr>
        <w:t xml:space="preserve"> massgeblichen</w:t>
      </w:r>
      <w:r w:rsidR="00736297" w:rsidRPr="006B6E4D">
        <w:rPr>
          <w:sz w:val="20"/>
        </w:rPr>
        <w:t xml:space="preserve"> Arbeitsschutzbestimmungen sowie die Lohn- und Arbeitsbedingungen der </w:t>
      </w:r>
      <w:r w:rsidR="004942AB" w:rsidRPr="006B6E4D">
        <w:rPr>
          <w:sz w:val="20"/>
        </w:rPr>
        <w:br/>
      </w:r>
      <w:r w:rsidR="00736297" w:rsidRPr="006B6E4D">
        <w:rPr>
          <w:sz w:val="20"/>
        </w:rPr>
        <w:t>Gesamtarbeitsverträge</w:t>
      </w:r>
      <w:r w:rsidR="00745C39" w:rsidRPr="006B6E4D">
        <w:rPr>
          <w:sz w:val="20"/>
        </w:rPr>
        <w:t xml:space="preserve"> </w:t>
      </w:r>
      <w:r w:rsidR="00F25AD6" w:rsidRPr="006B6E4D">
        <w:rPr>
          <w:sz w:val="20"/>
        </w:rPr>
        <w:t>(inkl. allenfalls FAR)</w:t>
      </w:r>
      <w:r w:rsidR="00736297" w:rsidRPr="006B6E4D">
        <w:rPr>
          <w:sz w:val="20"/>
        </w:rPr>
        <w:t>, der</w:t>
      </w:r>
      <w:r w:rsidR="00736297" w:rsidRPr="00ED466E">
        <w:rPr>
          <w:sz w:val="20"/>
        </w:rPr>
        <w:t xml:space="preserve"> Normalarbeitsverträge </w:t>
      </w:r>
      <w:r w:rsidR="00F25AD6" w:rsidRPr="00ED466E">
        <w:rPr>
          <w:sz w:val="20"/>
        </w:rPr>
        <w:t>oder</w:t>
      </w:r>
      <w:r w:rsidR="00736297" w:rsidRPr="00ED466E">
        <w:rPr>
          <w:sz w:val="20"/>
        </w:rPr>
        <w:t xml:space="preserve"> bei deren Fehlen die </w:t>
      </w:r>
      <w:r w:rsidRPr="00ED466E">
        <w:rPr>
          <w:sz w:val="20"/>
        </w:rPr>
        <w:t xml:space="preserve">orts- </w:t>
      </w:r>
      <w:r w:rsidR="00C12794" w:rsidRPr="00ED466E">
        <w:rPr>
          <w:sz w:val="20"/>
        </w:rPr>
        <w:br/>
      </w:r>
      <w:r w:rsidRPr="00ED466E">
        <w:rPr>
          <w:sz w:val="20"/>
        </w:rPr>
        <w:t>und branchenübliche</w:t>
      </w:r>
      <w:r w:rsidR="00E327EB" w:rsidRPr="00ED466E">
        <w:rPr>
          <w:sz w:val="20"/>
        </w:rPr>
        <w:t>n</w:t>
      </w:r>
      <w:r w:rsidRPr="00ED466E">
        <w:rPr>
          <w:sz w:val="20"/>
        </w:rPr>
        <w:t xml:space="preserve"> Arbeitsbedingungen (inkl. Teuerungsausgleich)</w:t>
      </w:r>
      <w:r w:rsidR="00253037" w:rsidRPr="00ED466E">
        <w:rPr>
          <w:sz w:val="20"/>
        </w:rPr>
        <w:t xml:space="preserve"> </w:t>
      </w:r>
      <w:r w:rsidRPr="00ED466E">
        <w:rPr>
          <w:sz w:val="20"/>
        </w:rPr>
        <w:t>ein?</w:t>
      </w:r>
      <w:r w:rsidR="006056E0" w:rsidRPr="00ED466E">
        <w:rPr>
          <w:sz w:val="20"/>
        </w:rPr>
        <w:tab/>
      </w:r>
      <w:r w:rsidR="00254143" w:rsidRPr="00ED466E">
        <w:rPr>
          <w:sz w:val="20"/>
        </w:rPr>
        <w:fldChar w:fldCharType="begin">
          <w:ffData>
            <w:name w:val="Kontrollkästchen1"/>
            <w:enabled/>
            <w:calcOnExit w:val="0"/>
            <w:checkBox>
              <w:sizeAuto/>
              <w:default w:val="0"/>
            </w:checkBox>
          </w:ffData>
        </w:fldChar>
      </w:r>
      <w:r w:rsidR="006056E0" w:rsidRPr="00ED466E">
        <w:rPr>
          <w:sz w:val="20"/>
        </w:rPr>
        <w:instrText xml:space="preserve"> FORMCHECKBOX </w:instrText>
      </w:r>
      <w:r w:rsidR="00360A46">
        <w:rPr>
          <w:sz w:val="20"/>
        </w:rPr>
      </w:r>
      <w:r w:rsidR="00360A46">
        <w:rPr>
          <w:sz w:val="20"/>
        </w:rPr>
        <w:fldChar w:fldCharType="separate"/>
      </w:r>
      <w:r w:rsidR="00254143" w:rsidRPr="00ED466E">
        <w:rPr>
          <w:sz w:val="20"/>
        </w:rPr>
        <w:fldChar w:fldCharType="end"/>
      </w:r>
      <w:r w:rsidR="006056E0" w:rsidRPr="00ED466E">
        <w:rPr>
          <w:sz w:val="20"/>
        </w:rPr>
        <w:tab/>
      </w:r>
      <w:r w:rsidR="00254143" w:rsidRPr="00ED466E">
        <w:rPr>
          <w:sz w:val="20"/>
        </w:rPr>
        <w:fldChar w:fldCharType="begin">
          <w:ffData>
            <w:name w:val="Kontrollkästchen2"/>
            <w:enabled/>
            <w:calcOnExit w:val="0"/>
            <w:checkBox>
              <w:sizeAuto/>
              <w:default w:val="0"/>
            </w:checkBox>
          </w:ffData>
        </w:fldChar>
      </w:r>
      <w:r w:rsidR="006056E0" w:rsidRPr="00ED466E">
        <w:rPr>
          <w:sz w:val="20"/>
        </w:rPr>
        <w:instrText xml:space="preserve"> FORMCHECKBOX </w:instrText>
      </w:r>
      <w:r w:rsidR="00360A46">
        <w:rPr>
          <w:sz w:val="20"/>
        </w:rPr>
      </w:r>
      <w:r w:rsidR="00360A46">
        <w:rPr>
          <w:sz w:val="20"/>
        </w:rPr>
        <w:fldChar w:fldCharType="separate"/>
      </w:r>
      <w:r w:rsidR="00254143" w:rsidRPr="00ED466E">
        <w:rPr>
          <w:sz w:val="20"/>
        </w:rPr>
        <w:fldChar w:fldCharType="end"/>
      </w:r>
    </w:p>
    <w:p w14:paraId="3F9DFB0A" w14:textId="0F97FD26" w:rsidR="00297EB1" w:rsidRDefault="00ED466E" w:rsidP="00297EB1">
      <w:pPr>
        <w:pStyle w:val="Listenabsatz"/>
        <w:numPr>
          <w:ilvl w:val="0"/>
          <w:numId w:val="6"/>
        </w:numPr>
        <w:tabs>
          <w:tab w:val="center" w:pos="8789"/>
          <w:tab w:val="center" w:pos="9639"/>
        </w:tabs>
        <w:spacing w:after="160"/>
        <w:ind w:left="284" w:hanging="284"/>
        <w:contextualSpacing w:val="0"/>
        <w:rPr>
          <w:sz w:val="20"/>
        </w:rPr>
      </w:pPr>
      <w:r>
        <w:rPr>
          <w:sz w:val="20"/>
        </w:rPr>
        <w:t>Halten Sie die Melde- und Bewilligungspflichten nach dem Bundesgesetz gegen die Schwarzarbeit (BGSA</w:t>
      </w:r>
      <w:r w:rsidR="00297EB1">
        <w:rPr>
          <w:sz w:val="20"/>
        </w:rPr>
        <w:t>) ein?</w:t>
      </w:r>
      <w:r w:rsidR="00297EB1" w:rsidRPr="00297EB1">
        <w:rPr>
          <w:sz w:val="20"/>
        </w:rPr>
        <w:t xml:space="preserve"> </w:t>
      </w:r>
      <w:r w:rsidR="00297EB1">
        <w:rPr>
          <w:sz w:val="20"/>
        </w:rPr>
        <w:tab/>
      </w:r>
      <w:r w:rsidR="00297EB1" w:rsidRPr="00ED466E">
        <w:rPr>
          <w:sz w:val="20"/>
        </w:rPr>
        <w:fldChar w:fldCharType="begin">
          <w:ffData>
            <w:name w:val="Kontrollkästchen1"/>
            <w:enabled/>
            <w:calcOnExit w:val="0"/>
            <w:checkBox>
              <w:sizeAuto/>
              <w:default w:val="0"/>
            </w:checkBox>
          </w:ffData>
        </w:fldChar>
      </w:r>
      <w:r w:rsidR="00297EB1" w:rsidRPr="00ED466E">
        <w:rPr>
          <w:sz w:val="20"/>
        </w:rPr>
        <w:instrText xml:space="preserve"> FORMCHECKBOX </w:instrText>
      </w:r>
      <w:r w:rsidR="00360A46">
        <w:rPr>
          <w:sz w:val="20"/>
        </w:rPr>
      </w:r>
      <w:r w:rsidR="00360A46">
        <w:rPr>
          <w:sz w:val="20"/>
        </w:rPr>
        <w:fldChar w:fldCharType="separate"/>
      </w:r>
      <w:r w:rsidR="00297EB1" w:rsidRPr="00ED466E">
        <w:rPr>
          <w:sz w:val="20"/>
        </w:rPr>
        <w:fldChar w:fldCharType="end"/>
      </w:r>
      <w:r w:rsidR="00297EB1">
        <w:rPr>
          <w:sz w:val="20"/>
        </w:rPr>
        <w:tab/>
      </w:r>
      <w:r w:rsidR="00297EB1" w:rsidRPr="00ED466E">
        <w:rPr>
          <w:sz w:val="20"/>
        </w:rPr>
        <w:fldChar w:fldCharType="begin">
          <w:ffData>
            <w:name w:val="Kontrollkästchen2"/>
            <w:enabled/>
            <w:calcOnExit w:val="0"/>
            <w:checkBox>
              <w:sizeAuto/>
              <w:default w:val="0"/>
            </w:checkBox>
          </w:ffData>
        </w:fldChar>
      </w:r>
      <w:r w:rsidR="00297EB1" w:rsidRPr="00ED466E">
        <w:rPr>
          <w:sz w:val="20"/>
        </w:rPr>
        <w:instrText xml:space="preserve"> FORMCHECKBOX </w:instrText>
      </w:r>
      <w:r w:rsidR="00360A46">
        <w:rPr>
          <w:sz w:val="20"/>
        </w:rPr>
      </w:r>
      <w:r w:rsidR="00360A46">
        <w:rPr>
          <w:sz w:val="20"/>
        </w:rPr>
        <w:fldChar w:fldCharType="separate"/>
      </w:r>
      <w:r w:rsidR="00297EB1" w:rsidRPr="00ED466E">
        <w:rPr>
          <w:sz w:val="20"/>
        </w:rPr>
        <w:fldChar w:fldCharType="end"/>
      </w:r>
    </w:p>
    <w:p w14:paraId="1A3E9F82" w14:textId="7FB87298" w:rsidR="00297EB1" w:rsidRPr="006D608D" w:rsidRDefault="00565D2D" w:rsidP="00297EB1">
      <w:pPr>
        <w:pStyle w:val="Listenabsatz"/>
        <w:numPr>
          <w:ilvl w:val="0"/>
          <w:numId w:val="6"/>
        </w:numPr>
        <w:tabs>
          <w:tab w:val="center" w:pos="8789"/>
          <w:tab w:val="center" w:pos="9639"/>
        </w:tabs>
        <w:spacing w:after="160"/>
        <w:ind w:left="284" w:hanging="284"/>
        <w:contextualSpacing w:val="0"/>
        <w:rPr>
          <w:sz w:val="20"/>
        </w:rPr>
      </w:pPr>
      <w:r>
        <w:rPr>
          <w:sz w:val="20"/>
        </w:rPr>
        <w:t xml:space="preserve">Bestätigen Sie, dass Sie NICHT rechtskräftig sanktioniert </w:t>
      </w:r>
      <w:r w:rsidR="003E6093">
        <w:rPr>
          <w:sz w:val="20"/>
        </w:rPr>
        <w:t xml:space="preserve">sind gemäss Art. 13 Bundesgesetz </w:t>
      </w:r>
      <w:r w:rsidR="003E6093">
        <w:rPr>
          <w:sz w:val="20"/>
        </w:rPr>
        <w:br/>
        <w:t>gegen die Schwarzarbeit (BGSA)?</w:t>
      </w:r>
      <w:r w:rsidR="00297EB1">
        <w:rPr>
          <w:sz w:val="20"/>
        </w:rPr>
        <w:tab/>
      </w:r>
      <w:r w:rsidR="00297EB1" w:rsidRPr="00ED466E">
        <w:rPr>
          <w:sz w:val="20"/>
        </w:rPr>
        <w:fldChar w:fldCharType="begin">
          <w:ffData>
            <w:name w:val="Kontrollkästchen1"/>
            <w:enabled/>
            <w:calcOnExit w:val="0"/>
            <w:checkBox>
              <w:sizeAuto/>
              <w:default w:val="0"/>
            </w:checkBox>
          </w:ffData>
        </w:fldChar>
      </w:r>
      <w:r w:rsidR="00297EB1" w:rsidRPr="00ED466E">
        <w:rPr>
          <w:sz w:val="20"/>
        </w:rPr>
        <w:instrText xml:space="preserve"> FORMCHECKBOX </w:instrText>
      </w:r>
      <w:r w:rsidR="00360A46">
        <w:rPr>
          <w:sz w:val="20"/>
        </w:rPr>
      </w:r>
      <w:r w:rsidR="00360A46">
        <w:rPr>
          <w:sz w:val="20"/>
        </w:rPr>
        <w:fldChar w:fldCharType="separate"/>
      </w:r>
      <w:r w:rsidR="00297EB1" w:rsidRPr="00ED466E">
        <w:rPr>
          <w:sz w:val="20"/>
        </w:rPr>
        <w:fldChar w:fldCharType="end"/>
      </w:r>
      <w:r w:rsidR="00297EB1">
        <w:rPr>
          <w:sz w:val="20"/>
        </w:rPr>
        <w:tab/>
      </w:r>
      <w:r w:rsidR="00297EB1" w:rsidRPr="00ED466E">
        <w:rPr>
          <w:sz w:val="20"/>
        </w:rPr>
        <w:fldChar w:fldCharType="begin">
          <w:ffData>
            <w:name w:val="Kontrollkästchen1"/>
            <w:enabled/>
            <w:calcOnExit w:val="0"/>
            <w:checkBox>
              <w:sizeAuto/>
              <w:default w:val="0"/>
            </w:checkBox>
          </w:ffData>
        </w:fldChar>
      </w:r>
      <w:r w:rsidR="00297EB1" w:rsidRPr="00ED466E">
        <w:rPr>
          <w:sz w:val="20"/>
        </w:rPr>
        <w:instrText xml:space="preserve"> FORMCHECKBOX </w:instrText>
      </w:r>
      <w:r w:rsidR="00360A46">
        <w:rPr>
          <w:sz w:val="20"/>
        </w:rPr>
      </w:r>
      <w:r w:rsidR="00360A46">
        <w:rPr>
          <w:sz w:val="20"/>
        </w:rPr>
        <w:fldChar w:fldCharType="separate"/>
      </w:r>
      <w:r w:rsidR="00297EB1" w:rsidRPr="00ED466E">
        <w:rPr>
          <w:sz w:val="20"/>
        </w:rPr>
        <w:fldChar w:fldCharType="end"/>
      </w:r>
    </w:p>
    <w:p w14:paraId="01845DB0" w14:textId="6A389CC3" w:rsidR="00EB66D9" w:rsidRPr="006B6E4D" w:rsidRDefault="00555598" w:rsidP="00FD4EED">
      <w:pPr>
        <w:pStyle w:val="Listenabsatz"/>
        <w:numPr>
          <w:ilvl w:val="0"/>
          <w:numId w:val="6"/>
        </w:numPr>
        <w:tabs>
          <w:tab w:val="center" w:pos="8789"/>
          <w:tab w:val="center" w:pos="9639"/>
        </w:tabs>
        <w:spacing w:after="160"/>
        <w:ind w:left="284" w:hanging="284"/>
        <w:contextualSpacing w:val="0"/>
        <w:rPr>
          <w:sz w:val="20"/>
        </w:rPr>
      </w:pPr>
      <w:r>
        <w:rPr>
          <w:sz w:val="20"/>
        </w:rPr>
        <w:t xml:space="preserve">Zahlen </w:t>
      </w:r>
      <w:r w:rsidRPr="006B6E4D">
        <w:rPr>
          <w:sz w:val="20"/>
        </w:rPr>
        <w:t>Sie für gleichwertige</w:t>
      </w:r>
      <w:r w:rsidR="00EB66D9" w:rsidRPr="006B6E4D">
        <w:rPr>
          <w:sz w:val="20"/>
        </w:rPr>
        <w:t xml:space="preserve"> Arbeit gleiche Löhne für Mann und Frau?</w:t>
      </w:r>
      <w:r w:rsidR="00EB66D9" w:rsidRPr="006B6E4D">
        <w:rPr>
          <w:sz w:val="20"/>
        </w:rPr>
        <w:tab/>
      </w:r>
      <w:r w:rsidR="00254143" w:rsidRPr="006B6E4D">
        <w:rPr>
          <w:sz w:val="20"/>
        </w:rPr>
        <w:fldChar w:fldCharType="begin">
          <w:ffData>
            <w:name w:val="Kontrollkästchen1"/>
            <w:enabled/>
            <w:calcOnExit w:val="0"/>
            <w:checkBox>
              <w:sizeAuto/>
              <w:default w:val="0"/>
            </w:checkBox>
          </w:ffData>
        </w:fldChar>
      </w:r>
      <w:r w:rsidR="00EB66D9"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r w:rsidR="00EB66D9" w:rsidRPr="006B6E4D">
        <w:rPr>
          <w:sz w:val="20"/>
        </w:rPr>
        <w:tab/>
      </w:r>
      <w:r w:rsidR="00254143" w:rsidRPr="006B6E4D">
        <w:rPr>
          <w:sz w:val="20"/>
        </w:rPr>
        <w:fldChar w:fldCharType="begin">
          <w:ffData>
            <w:name w:val="Kontrollkästchen2"/>
            <w:enabled/>
            <w:calcOnExit w:val="0"/>
            <w:checkBox>
              <w:sizeAuto/>
              <w:default w:val="0"/>
            </w:checkBox>
          </w:ffData>
        </w:fldChar>
      </w:r>
      <w:r w:rsidR="00EB66D9"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p>
    <w:p w14:paraId="4E0AD645" w14:textId="77777777" w:rsidR="00EB66D9" w:rsidRPr="006B6E4D" w:rsidRDefault="00EB66D9" w:rsidP="00FD4EED">
      <w:pPr>
        <w:pStyle w:val="Listenabsatz"/>
        <w:numPr>
          <w:ilvl w:val="0"/>
          <w:numId w:val="6"/>
        </w:numPr>
        <w:tabs>
          <w:tab w:val="center" w:pos="8789"/>
          <w:tab w:val="center" w:pos="9639"/>
        </w:tabs>
        <w:spacing w:after="160"/>
        <w:ind w:left="284" w:hanging="284"/>
        <w:contextualSpacing w:val="0"/>
        <w:rPr>
          <w:sz w:val="20"/>
        </w:rPr>
      </w:pPr>
      <w:r w:rsidRPr="006B6E4D">
        <w:rPr>
          <w:sz w:val="20"/>
        </w:rPr>
        <w:lastRenderedPageBreak/>
        <w:t>Haben Sie die MWS</w:t>
      </w:r>
      <w:r w:rsidR="00B475F0" w:rsidRPr="006B6E4D">
        <w:rPr>
          <w:sz w:val="20"/>
        </w:rPr>
        <w:t>T</w:t>
      </w:r>
      <w:r w:rsidRPr="006B6E4D">
        <w:rPr>
          <w:sz w:val="20"/>
        </w:rPr>
        <w:t xml:space="preserve">, die Staats-, Gemeinde- und Bundessteuern bis zum letzten Fälligkeitstermin bezahlt? </w:t>
      </w:r>
      <w:r w:rsidRPr="006B6E4D">
        <w:rPr>
          <w:sz w:val="20"/>
        </w:rPr>
        <w:tab/>
      </w:r>
      <w:r w:rsidR="00254143" w:rsidRPr="006B6E4D">
        <w:rPr>
          <w:sz w:val="20"/>
        </w:rPr>
        <w:fldChar w:fldCharType="begin">
          <w:ffData>
            <w:name w:val="Kontrollkästchen1"/>
            <w:enabled/>
            <w:calcOnExit w:val="0"/>
            <w:checkBox>
              <w:sizeAuto/>
              <w:default w:val="0"/>
            </w:checkBox>
          </w:ffData>
        </w:fldChar>
      </w:r>
      <w:r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r w:rsidRPr="006B6E4D">
        <w:rPr>
          <w:sz w:val="20"/>
        </w:rPr>
        <w:tab/>
      </w:r>
      <w:r w:rsidR="00254143" w:rsidRPr="006B6E4D">
        <w:rPr>
          <w:sz w:val="20"/>
        </w:rPr>
        <w:fldChar w:fldCharType="begin">
          <w:ffData>
            <w:name w:val="Kontrollkästchen2"/>
            <w:enabled/>
            <w:calcOnExit w:val="0"/>
            <w:checkBox>
              <w:sizeAuto/>
              <w:default w:val="0"/>
            </w:checkBox>
          </w:ffData>
        </w:fldChar>
      </w:r>
      <w:r w:rsidRPr="006B6E4D">
        <w:rPr>
          <w:sz w:val="20"/>
        </w:rPr>
        <w:instrText xml:space="preserve"> FORMCHECKBOX </w:instrText>
      </w:r>
      <w:r w:rsidR="00360A46">
        <w:rPr>
          <w:sz w:val="20"/>
        </w:rPr>
      </w:r>
      <w:r w:rsidR="00360A46">
        <w:rPr>
          <w:sz w:val="20"/>
        </w:rPr>
        <w:fldChar w:fldCharType="separate"/>
      </w:r>
      <w:r w:rsidR="00254143" w:rsidRPr="006B6E4D">
        <w:rPr>
          <w:sz w:val="20"/>
        </w:rPr>
        <w:fldChar w:fldCharType="end"/>
      </w:r>
    </w:p>
    <w:p w14:paraId="09186FC2" w14:textId="77777777" w:rsidR="00A474EF" w:rsidRPr="006B6E4D" w:rsidRDefault="00EB66D9" w:rsidP="00A474EF">
      <w:pPr>
        <w:pStyle w:val="Listenabsatz"/>
        <w:numPr>
          <w:ilvl w:val="0"/>
          <w:numId w:val="6"/>
        </w:numPr>
        <w:tabs>
          <w:tab w:val="center" w:pos="8789"/>
          <w:tab w:val="center" w:pos="9639"/>
        </w:tabs>
        <w:spacing w:after="160"/>
        <w:ind w:left="284" w:hanging="284"/>
        <w:contextualSpacing w:val="0"/>
        <w:rPr>
          <w:sz w:val="20"/>
        </w:rPr>
      </w:pPr>
      <w:r w:rsidRPr="006B6E4D">
        <w:rPr>
          <w:sz w:val="20"/>
        </w:rPr>
        <w:t>Haben Sie Ihre Sozialversicherungsbeiträge fristgerec</w:t>
      </w:r>
      <w:r w:rsidR="00D568B5" w:rsidRPr="006B6E4D">
        <w:rPr>
          <w:sz w:val="20"/>
        </w:rPr>
        <w:t xml:space="preserve">ht abgerechnet und bezahlt </w:t>
      </w:r>
      <w:r w:rsidR="00A474EF" w:rsidRPr="006B6E4D">
        <w:rPr>
          <w:sz w:val="20"/>
        </w:rPr>
        <w:tab/>
      </w:r>
      <w:r w:rsidR="00A474EF" w:rsidRPr="006B6E4D">
        <w:rPr>
          <w:sz w:val="20"/>
        </w:rPr>
        <w:fldChar w:fldCharType="begin">
          <w:ffData>
            <w:name w:val="Kontrollkästchen2"/>
            <w:enabled/>
            <w:calcOnExit w:val="0"/>
            <w:checkBox>
              <w:sizeAuto/>
              <w:default w:val="0"/>
            </w:checkBox>
          </w:ffData>
        </w:fldChar>
      </w:r>
      <w:r w:rsidR="00A474EF" w:rsidRPr="006B6E4D">
        <w:rPr>
          <w:sz w:val="20"/>
        </w:rPr>
        <w:instrText xml:space="preserve"> FORMCHECKBOX </w:instrText>
      </w:r>
      <w:r w:rsidR="00360A46">
        <w:rPr>
          <w:sz w:val="20"/>
        </w:rPr>
      </w:r>
      <w:r w:rsidR="00360A46">
        <w:rPr>
          <w:sz w:val="20"/>
        </w:rPr>
        <w:fldChar w:fldCharType="separate"/>
      </w:r>
      <w:r w:rsidR="00A474EF" w:rsidRPr="006B6E4D">
        <w:rPr>
          <w:sz w:val="20"/>
        </w:rPr>
        <w:fldChar w:fldCharType="end"/>
      </w:r>
      <w:r w:rsidR="00A474EF" w:rsidRPr="006B6E4D">
        <w:rPr>
          <w:sz w:val="20"/>
        </w:rPr>
        <w:tab/>
      </w:r>
      <w:r w:rsidR="00A474EF" w:rsidRPr="006B6E4D">
        <w:rPr>
          <w:sz w:val="20"/>
        </w:rPr>
        <w:fldChar w:fldCharType="begin">
          <w:ffData>
            <w:name w:val="Kontrollkästchen2"/>
            <w:enabled/>
            <w:calcOnExit w:val="0"/>
            <w:checkBox>
              <w:sizeAuto/>
              <w:default w:val="0"/>
            </w:checkBox>
          </w:ffData>
        </w:fldChar>
      </w:r>
      <w:r w:rsidR="00A474EF" w:rsidRPr="006B6E4D">
        <w:rPr>
          <w:sz w:val="20"/>
        </w:rPr>
        <w:instrText xml:space="preserve"> FORMCHECKBOX </w:instrText>
      </w:r>
      <w:r w:rsidR="00360A46">
        <w:rPr>
          <w:sz w:val="20"/>
        </w:rPr>
      </w:r>
      <w:r w:rsidR="00360A46">
        <w:rPr>
          <w:sz w:val="20"/>
        </w:rPr>
        <w:fldChar w:fldCharType="separate"/>
      </w:r>
      <w:r w:rsidR="00A474EF" w:rsidRPr="006B6E4D">
        <w:rPr>
          <w:sz w:val="20"/>
        </w:rPr>
        <w:fldChar w:fldCharType="end"/>
      </w:r>
    </w:p>
    <w:p w14:paraId="72339ECA" w14:textId="205E923A" w:rsidR="00A474EF" w:rsidRPr="00A474EF" w:rsidRDefault="00D568B5" w:rsidP="00A474EF">
      <w:pPr>
        <w:pStyle w:val="Listenabsatz"/>
        <w:tabs>
          <w:tab w:val="center" w:pos="8789"/>
          <w:tab w:val="center" w:pos="9639"/>
        </w:tabs>
        <w:spacing w:after="160"/>
        <w:ind w:left="284"/>
        <w:contextualSpacing w:val="0"/>
        <w:rPr>
          <w:sz w:val="20"/>
        </w:rPr>
      </w:pPr>
      <w:r w:rsidRPr="006B6E4D">
        <w:rPr>
          <w:sz w:val="20"/>
        </w:rPr>
        <w:t>(AHV</w:t>
      </w:r>
      <w:r w:rsidR="00EB66D9" w:rsidRPr="006B6E4D">
        <w:rPr>
          <w:sz w:val="20"/>
        </w:rPr>
        <w:t>/</w:t>
      </w:r>
      <w:r w:rsidRPr="006B6E4D">
        <w:rPr>
          <w:sz w:val="20"/>
        </w:rPr>
        <w:t>IV</w:t>
      </w:r>
      <w:r w:rsidR="00EB66D9" w:rsidRPr="006B6E4D">
        <w:rPr>
          <w:sz w:val="20"/>
        </w:rPr>
        <w:t>/</w:t>
      </w:r>
      <w:r w:rsidR="004942AB" w:rsidRPr="006B6E4D">
        <w:rPr>
          <w:sz w:val="20"/>
        </w:rPr>
        <w:t>EO/ALV/FAK-</w:t>
      </w:r>
      <w:r w:rsidR="00EB66D9" w:rsidRPr="006B6E4D">
        <w:rPr>
          <w:sz w:val="20"/>
        </w:rPr>
        <w:t>Beiträge</w:t>
      </w:r>
      <w:r w:rsidR="00EB66D9" w:rsidRPr="00A474EF">
        <w:rPr>
          <w:sz w:val="20"/>
        </w:rPr>
        <w:t>,</w:t>
      </w:r>
      <w:r w:rsidR="004942AB" w:rsidRPr="00A474EF">
        <w:rPr>
          <w:sz w:val="20"/>
        </w:rPr>
        <w:t xml:space="preserve"> </w:t>
      </w:r>
      <w:r w:rsidRPr="00A474EF">
        <w:rPr>
          <w:sz w:val="20"/>
        </w:rPr>
        <w:t>BVG, UVG, KTV</w:t>
      </w:r>
      <w:r w:rsidR="00EB66D9" w:rsidRPr="00A474EF">
        <w:rPr>
          <w:sz w:val="20"/>
        </w:rPr>
        <w:t xml:space="preserve">)? </w:t>
      </w:r>
    </w:p>
    <w:p w14:paraId="424170A0" w14:textId="37861E88" w:rsidR="00A474EF" w:rsidRPr="00A474EF" w:rsidRDefault="006D608D" w:rsidP="00A474EF">
      <w:pPr>
        <w:pStyle w:val="Listenabsatz"/>
        <w:numPr>
          <w:ilvl w:val="0"/>
          <w:numId w:val="6"/>
        </w:numPr>
        <w:tabs>
          <w:tab w:val="center" w:pos="8789"/>
          <w:tab w:val="center" w:pos="9639"/>
        </w:tabs>
        <w:spacing w:after="160"/>
        <w:ind w:left="284" w:hanging="284"/>
        <w:contextualSpacing w:val="0"/>
        <w:rPr>
          <w:sz w:val="20"/>
        </w:rPr>
      </w:pPr>
      <w:r>
        <w:rPr>
          <w:sz w:val="20"/>
        </w:rPr>
        <w:t>Werden</w:t>
      </w:r>
      <w:r w:rsidR="00A474EF" w:rsidRPr="00A474EF">
        <w:rPr>
          <w:sz w:val="20"/>
        </w:rPr>
        <w:t xml:space="preserve"> Sie die vorstehenden Verpflichtungen in die Vereinbarungen mit allfälligen </w:t>
      </w:r>
      <w:r w:rsidR="00A474EF">
        <w:rPr>
          <w:sz w:val="20"/>
        </w:rPr>
        <w:tab/>
      </w:r>
      <w:r w:rsidR="00A474EF" w:rsidRPr="00A474EF">
        <w:rPr>
          <w:sz w:val="20"/>
        </w:rPr>
        <w:fldChar w:fldCharType="begin">
          <w:ffData>
            <w:name w:val="Kontrollkästchen2"/>
            <w:enabled/>
            <w:calcOnExit w:val="0"/>
            <w:checkBox>
              <w:sizeAuto/>
              <w:default w:val="0"/>
            </w:checkBox>
          </w:ffData>
        </w:fldChar>
      </w:r>
      <w:r w:rsidR="00A474EF" w:rsidRPr="00A474EF">
        <w:rPr>
          <w:sz w:val="20"/>
        </w:rPr>
        <w:instrText xml:space="preserve"> FORMCHECKBOX </w:instrText>
      </w:r>
      <w:r w:rsidR="00360A46">
        <w:rPr>
          <w:sz w:val="20"/>
        </w:rPr>
      </w:r>
      <w:r w:rsidR="00360A46">
        <w:rPr>
          <w:sz w:val="20"/>
        </w:rPr>
        <w:fldChar w:fldCharType="separate"/>
      </w:r>
      <w:r w:rsidR="00A474EF" w:rsidRPr="00A474EF">
        <w:rPr>
          <w:sz w:val="20"/>
        </w:rPr>
        <w:fldChar w:fldCharType="end"/>
      </w:r>
      <w:r w:rsidR="00A474EF">
        <w:rPr>
          <w:sz w:val="20"/>
        </w:rPr>
        <w:tab/>
      </w:r>
      <w:r w:rsidR="00A474EF" w:rsidRPr="00A474EF">
        <w:rPr>
          <w:sz w:val="20"/>
        </w:rPr>
        <w:fldChar w:fldCharType="begin">
          <w:ffData>
            <w:name w:val="Kontrollkästchen2"/>
            <w:enabled/>
            <w:calcOnExit w:val="0"/>
            <w:checkBox>
              <w:sizeAuto/>
              <w:default w:val="0"/>
            </w:checkBox>
          </w:ffData>
        </w:fldChar>
      </w:r>
      <w:r w:rsidR="00A474EF" w:rsidRPr="00A474EF">
        <w:rPr>
          <w:sz w:val="20"/>
        </w:rPr>
        <w:instrText xml:space="preserve"> FORMCHECKBOX </w:instrText>
      </w:r>
      <w:r w:rsidR="00360A46">
        <w:rPr>
          <w:sz w:val="20"/>
        </w:rPr>
      </w:r>
      <w:r w:rsidR="00360A46">
        <w:rPr>
          <w:sz w:val="20"/>
        </w:rPr>
        <w:fldChar w:fldCharType="separate"/>
      </w:r>
      <w:r w:rsidR="00A474EF" w:rsidRPr="00A474EF">
        <w:rPr>
          <w:sz w:val="20"/>
        </w:rPr>
        <w:fldChar w:fldCharType="end"/>
      </w:r>
      <w:r w:rsidR="00A474EF" w:rsidRPr="00A474EF">
        <w:rPr>
          <w:sz w:val="20"/>
        </w:rPr>
        <w:t xml:space="preserve">Subunternehmern aufnehmen </w:t>
      </w:r>
      <w:r>
        <w:rPr>
          <w:sz w:val="20"/>
        </w:rPr>
        <w:t>oder haben Sie diese bereits aufgenommen</w:t>
      </w:r>
      <w:r w:rsidRPr="00A474EF">
        <w:rPr>
          <w:sz w:val="20"/>
        </w:rPr>
        <w:t xml:space="preserve"> </w:t>
      </w:r>
      <w:r w:rsidR="00A474EF" w:rsidRPr="00A474EF">
        <w:rPr>
          <w:sz w:val="20"/>
        </w:rPr>
        <w:t>(Art. 12 Abs. 3 IVöB 2019)?</w:t>
      </w:r>
      <w:r w:rsidR="00A474EF" w:rsidRPr="00A474EF">
        <w:rPr>
          <w:sz w:val="20"/>
        </w:rPr>
        <w:tab/>
      </w:r>
      <w:r w:rsidR="00A474EF" w:rsidRPr="00A474EF">
        <w:rPr>
          <w:sz w:val="20"/>
        </w:rPr>
        <w:tab/>
      </w:r>
    </w:p>
    <w:p w14:paraId="10CAEACA" w14:textId="6320242E" w:rsidR="00DC40AA" w:rsidRPr="00A474EF" w:rsidRDefault="003E6093" w:rsidP="00A474EF">
      <w:pPr>
        <w:pStyle w:val="Listenabsatz"/>
        <w:numPr>
          <w:ilvl w:val="0"/>
          <w:numId w:val="6"/>
        </w:numPr>
        <w:tabs>
          <w:tab w:val="center" w:pos="8789"/>
          <w:tab w:val="center" w:pos="9639"/>
        </w:tabs>
        <w:spacing w:after="160"/>
        <w:ind w:left="284" w:hanging="284"/>
        <w:contextualSpacing w:val="0"/>
        <w:rPr>
          <w:sz w:val="20"/>
        </w:rPr>
      </w:pPr>
      <w:r w:rsidRPr="003E6093">
        <w:rPr>
          <w:sz w:val="20"/>
        </w:rPr>
        <w:t>Bestätigen Sie, dass gegen Sie KEINE Pfändungs- oder Konkursverfahren hängig sind und KEINE nicht verjährten Verlustscheine gegen Sie vorliegen?</w:t>
      </w:r>
      <w:r w:rsidR="00A474EF" w:rsidRPr="00A474EF">
        <w:rPr>
          <w:sz w:val="20"/>
        </w:rPr>
        <w:tab/>
      </w:r>
      <w:r w:rsidR="00A474EF" w:rsidRPr="00A474EF">
        <w:rPr>
          <w:sz w:val="20"/>
        </w:rPr>
        <w:fldChar w:fldCharType="begin">
          <w:ffData>
            <w:name w:val="Kontrollkästchen2"/>
            <w:enabled/>
            <w:calcOnExit w:val="0"/>
            <w:checkBox>
              <w:sizeAuto/>
              <w:default w:val="0"/>
            </w:checkBox>
          </w:ffData>
        </w:fldChar>
      </w:r>
      <w:r w:rsidR="00A474EF" w:rsidRPr="00A474EF">
        <w:rPr>
          <w:sz w:val="20"/>
        </w:rPr>
        <w:instrText xml:space="preserve"> FORMCHECKBOX </w:instrText>
      </w:r>
      <w:r w:rsidR="00360A46">
        <w:rPr>
          <w:sz w:val="20"/>
        </w:rPr>
      </w:r>
      <w:r w:rsidR="00360A46">
        <w:rPr>
          <w:sz w:val="20"/>
        </w:rPr>
        <w:fldChar w:fldCharType="separate"/>
      </w:r>
      <w:r w:rsidR="00A474EF" w:rsidRPr="00A474EF">
        <w:rPr>
          <w:sz w:val="20"/>
        </w:rPr>
        <w:fldChar w:fldCharType="end"/>
      </w:r>
      <w:r w:rsidR="00A474EF">
        <w:rPr>
          <w:sz w:val="20"/>
        </w:rPr>
        <w:tab/>
      </w:r>
      <w:r w:rsidR="00A474EF" w:rsidRPr="00A474EF">
        <w:rPr>
          <w:sz w:val="20"/>
        </w:rPr>
        <w:fldChar w:fldCharType="begin">
          <w:ffData>
            <w:name w:val="Kontrollkästchen2"/>
            <w:enabled/>
            <w:calcOnExit w:val="0"/>
            <w:checkBox>
              <w:sizeAuto/>
              <w:default w:val="0"/>
            </w:checkBox>
          </w:ffData>
        </w:fldChar>
      </w:r>
      <w:r w:rsidR="00A474EF" w:rsidRPr="00A474EF">
        <w:rPr>
          <w:sz w:val="20"/>
        </w:rPr>
        <w:instrText xml:space="preserve"> FORMCHECKBOX </w:instrText>
      </w:r>
      <w:r w:rsidR="00360A46">
        <w:rPr>
          <w:sz w:val="20"/>
        </w:rPr>
      </w:r>
      <w:r w:rsidR="00360A46">
        <w:rPr>
          <w:sz w:val="20"/>
        </w:rPr>
        <w:fldChar w:fldCharType="separate"/>
      </w:r>
      <w:r w:rsidR="00A474EF" w:rsidRPr="00A474EF">
        <w:rPr>
          <w:sz w:val="20"/>
        </w:rPr>
        <w:fldChar w:fldCharType="end"/>
      </w:r>
    </w:p>
    <w:p w14:paraId="0E86D702" w14:textId="6E79C23C" w:rsidR="00150D98" w:rsidRDefault="00150D98" w:rsidP="00FD4EED">
      <w:pPr>
        <w:pStyle w:val="Listenabsatz"/>
        <w:numPr>
          <w:ilvl w:val="0"/>
          <w:numId w:val="6"/>
        </w:numPr>
        <w:tabs>
          <w:tab w:val="center" w:pos="8789"/>
          <w:tab w:val="center" w:pos="9639"/>
        </w:tabs>
        <w:spacing w:after="120"/>
        <w:ind w:left="284" w:hanging="284"/>
        <w:contextualSpacing w:val="0"/>
        <w:rPr>
          <w:sz w:val="20"/>
        </w:rPr>
      </w:pPr>
      <w:r>
        <w:rPr>
          <w:sz w:val="20"/>
        </w:rPr>
        <w:t>Halten Sie die am Ort der Leistung geltenden Schweizer Vorschriften zum Schutz</w:t>
      </w:r>
      <w:r>
        <w:rPr>
          <w:sz w:val="20"/>
        </w:rPr>
        <w:tab/>
      </w:r>
      <w:r>
        <w:rPr>
          <w:sz w:val="20"/>
        </w:rPr>
        <w:fldChar w:fldCharType="begin">
          <w:ffData>
            <w:name w:val="Kontrollkästchen1"/>
            <w:enabled/>
            <w:calcOnExit w:val="0"/>
            <w:checkBox>
              <w:sizeAuto/>
              <w:default w:val="0"/>
            </w:checkBox>
          </w:ffData>
        </w:fldChar>
      </w:r>
      <w:r>
        <w:rPr>
          <w:sz w:val="20"/>
        </w:rPr>
        <w:instrText xml:space="preserve"> FORMCHECKBOX </w:instrText>
      </w:r>
      <w:r w:rsidR="00360A46">
        <w:rPr>
          <w:sz w:val="20"/>
        </w:rPr>
      </w:r>
      <w:r w:rsidR="00360A46">
        <w:rPr>
          <w:sz w:val="20"/>
        </w:rPr>
        <w:fldChar w:fldCharType="separate"/>
      </w:r>
      <w:r>
        <w:rPr>
          <w:sz w:val="20"/>
        </w:rPr>
        <w:fldChar w:fldCharType="end"/>
      </w:r>
      <w:r>
        <w:rPr>
          <w:sz w:val="20"/>
        </w:rPr>
        <w:tab/>
      </w:r>
      <w:r>
        <w:rPr>
          <w:sz w:val="20"/>
        </w:rPr>
        <w:fldChar w:fldCharType="begin">
          <w:ffData>
            <w:name w:val="Kontrollkästchen1"/>
            <w:enabled/>
            <w:calcOnExit w:val="0"/>
            <w:checkBox>
              <w:sizeAuto/>
              <w:default w:val="0"/>
            </w:checkBox>
          </w:ffData>
        </w:fldChar>
      </w:r>
      <w:r>
        <w:rPr>
          <w:sz w:val="20"/>
        </w:rPr>
        <w:instrText xml:space="preserve"> FORMCHECKBOX </w:instrText>
      </w:r>
      <w:r w:rsidR="00360A46">
        <w:rPr>
          <w:sz w:val="20"/>
        </w:rPr>
      </w:r>
      <w:r w:rsidR="00360A46">
        <w:rPr>
          <w:sz w:val="20"/>
        </w:rPr>
        <w:fldChar w:fldCharType="separate"/>
      </w:r>
      <w:r>
        <w:rPr>
          <w:sz w:val="20"/>
        </w:rPr>
        <w:fldChar w:fldCharType="end"/>
      </w:r>
      <w:r>
        <w:rPr>
          <w:sz w:val="20"/>
        </w:rPr>
        <w:br/>
        <w:t>der Umwelt und zur Einhaltung der natürlichen Ressourcen ein?</w:t>
      </w:r>
    </w:p>
    <w:p w14:paraId="539DFE87" w14:textId="3B6CEFFB" w:rsidR="00FC0708" w:rsidRDefault="00150D98" w:rsidP="00FD4EED">
      <w:pPr>
        <w:pStyle w:val="Listenabsatz"/>
        <w:numPr>
          <w:ilvl w:val="0"/>
          <w:numId w:val="6"/>
        </w:numPr>
        <w:tabs>
          <w:tab w:val="center" w:pos="8789"/>
          <w:tab w:val="center" w:pos="9639"/>
        </w:tabs>
        <w:spacing w:after="120"/>
        <w:ind w:left="284" w:hanging="284"/>
        <w:contextualSpacing w:val="0"/>
        <w:rPr>
          <w:sz w:val="20"/>
        </w:rPr>
      </w:pPr>
      <w:r w:rsidRPr="00150D98">
        <w:rPr>
          <w:sz w:val="20"/>
          <w:u w:val="single"/>
        </w:rPr>
        <w:t>Nur bei im Ausland zu erbringenden Leistungen (sonst leer lassen):</w:t>
      </w:r>
      <w:r>
        <w:rPr>
          <w:sz w:val="20"/>
        </w:rPr>
        <w:t xml:space="preserve"> Halten Sie die vom Bundesrat bezeichneten</w:t>
      </w:r>
      <w:r w:rsidR="00A474EF">
        <w:rPr>
          <w:sz w:val="20"/>
        </w:rPr>
        <w:tab/>
      </w:r>
      <w:r w:rsidR="00A474EF">
        <w:rPr>
          <w:sz w:val="20"/>
        </w:rPr>
        <w:fldChar w:fldCharType="begin">
          <w:ffData>
            <w:name w:val="Kontrollkästchen1"/>
            <w:enabled/>
            <w:calcOnExit w:val="0"/>
            <w:checkBox>
              <w:sizeAuto/>
              <w:default w:val="0"/>
            </w:checkBox>
          </w:ffData>
        </w:fldChar>
      </w:r>
      <w:r w:rsidR="00A474EF">
        <w:rPr>
          <w:sz w:val="20"/>
        </w:rPr>
        <w:instrText xml:space="preserve"> FORMCHECKBOX </w:instrText>
      </w:r>
      <w:r w:rsidR="00360A46">
        <w:rPr>
          <w:sz w:val="20"/>
        </w:rPr>
      </w:r>
      <w:r w:rsidR="00360A46">
        <w:rPr>
          <w:sz w:val="20"/>
        </w:rPr>
        <w:fldChar w:fldCharType="separate"/>
      </w:r>
      <w:r w:rsidR="00A474EF">
        <w:rPr>
          <w:sz w:val="20"/>
        </w:rPr>
        <w:fldChar w:fldCharType="end"/>
      </w:r>
      <w:r w:rsidR="00A474EF">
        <w:rPr>
          <w:sz w:val="20"/>
        </w:rPr>
        <w:tab/>
      </w:r>
      <w:r w:rsidR="00A474EF">
        <w:rPr>
          <w:sz w:val="20"/>
        </w:rPr>
        <w:fldChar w:fldCharType="begin">
          <w:ffData>
            <w:name w:val="Kontrollkästchen1"/>
            <w:enabled/>
            <w:calcOnExit w:val="0"/>
            <w:checkBox>
              <w:sizeAuto/>
              <w:default w:val="0"/>
            </w:checkBox>
          </w:ffData>
        </w:fldChar>
      </w:r>
      <w:r w:rsidR="00A474EF">
        <w:rPr>
          <w:sz w:val="20"/>
        </w:rPr>
        <w:instrText xml:space="preserve"> FORMCHECKBOX </w:instrText>
      </w:r>
      <w:r w:rsidR="00360A46">
        <w:rPr>
          <w:sz w:val="20"/>
        </w:rPr>
      </w:r>
      <w:r w:rsidR="00360A46">
        <w:rPr>
          <w:sz w:val="20"/>
        </w:rPr>
        <w:fldChar w:fldCharType="separate"/>
      </w:r>
      <w:r w:rsidR="00A474EF">
        <w:rPr>
          <w:sz w:val="20"/>
        </w:rPr>
        <w:fldChar w:fldCharType="end"/>
      </w:r>
      <w:r>
        <w:rPr>
          <w:sz w:val="20"/>
        </w:rPr>
        <w:br/>
        <w:t>internationalen Übereinkommen</w:t>
      </w:r>
      <w:r w:rsidR="00541164">
        <w:rPr>
          <w:sz w:val="20"/>
        </w:rPr>
        <w:t xml:space="preserve"> zum Schutz der Umwelt nach Massgabe von Anhang 4 der IVöB 2019 ein?</w:t>
      </w:r>
      <w:r w:rsidR="00FC0708">
        <w:rPr>
          <w:sz w:val="20"/>
        </w:rPr>
        <w:tab/>
      </w:r>
      <w:r w:rsidR="00FC0708">
        <w:rPr>
          <w:sz w:val="20"/>
        </w:rPr>
        <w:tab/>
      </w:r>
    </w:p>
    <w:p w14:paraId="1F2D9CD2" w14:textId="77777777" w:rsidR="00A474EF" w:rsidRPr="00090250" w:rsidRDefault="00A474EF" w:rsidP="00A474EF">
      <w:pPr>
        <w:pStyle w:val="Listenabsatz"/>
        <w:numPr>
          <w:ilvl w:val="0"/>
          <w:numId w:val="6"/>
        </w:numPr>
        <w:tabs>
          <w:tab w:val="center" w:pos="8789"/>
          <w:tab w:val="center" w:pos="9639"/>
        </w:tabs>
        <w:spacing w:after="160"/>
        <w:ind w:left="284" w:hanging="284"/>
        <w:contextualSpacing w:val="0"/>
        <w:rPr>
          <w:sz w:val="20"/>
        </w:rPr>
      </w:pPr>
      <w:r w:rsidRPr="006D608D">
        <w:rPr>
          <w:sz w:val="20"/>
          <w:u w:val="single"/>
        </w:rPr>
        <w:t>Nur bei im Ausland zu erbringenden Leistungen (sonst leer lassen):</w:t>
      </w:r>
      <w:r w:rsidRPr="00090250">
        <w:rPr>
          <w:sz w:val="20"/>
        </w:rPr>
        <w:t xml:space="preserve"> Halten Sie für die im Ausland zu</w:t>
      </w:r>
      <w:r>
        <w:rPr>
          <w:sz w:val="20"/>
        </w:rPr>
        <w:tab/>
      </w:r>
      <w:r w:rsidRPr="00297EB1">
        <w:rPr>
          <w:sz w:val="20"/>
        </w:rPr>
        <w:fldChar w:fldCharType="begin">
          <w:ffData>
            <w:name w:val="Kontrollkästchen1"/>
            <w:enabled/>
            <w:calcOnExit w:val="0"/>
            <w:checkBox>
              <w:sizeAuto/>
              <w:default w:val="0"/>
            </w:checkBox>
          </w:ffData>
        </w:fldChar>
      </w:r>
      <w:r w:rsidRPr="00297EB1">
        <w:rPr>
          <w:sz w:val="20"/>
        </w:rPr>
        <w:instrText xml:space="preserve"> FORMCHECKBOX </w:instrText>
      </w:r>
      <w:r w:rsidR="00360A46">
        <w:rPr>
          <w:sz w:val="20"/>
        </w:rPr>
      </w:r>
      <w:r w:rsidR="00360A46">
        <w:rPr>
          <w:sz w:val="20"/>
        </w:rPr>
        <w:fldChar w:fldCharType="separate"/>
      </w:r>
      <w:r w:rsidRPr="00297EB1">
        <w:rPr>
          <w:sz w:val="20"/>
        </w:rPr>
        <w:fldChar w:fldCharType="end"/>
      </w:r>
      <w:r>
        <w:rPr>
          <w:sz w:val="20"/>
        </w:rPr>
        <w:tab/>
      </w:r>
      <w:r w:rsidRPr="00090250">
        <w:rPr>
          <w:sz w:val="20"/>
        </w:rPr>
        <w:t xml:space="preserve"> </w:t>
      </w:r>
      <w:r w:rsidRPr="00297EB1">
        <w:rPr>
          <w:sz w:val="20"/>
        </w:rPr>
        <w:fldChar w:fldCharType="begin">
          <w:ffData>
            <w:name w:val="Kontrollkästchen1"/>
            <w:enabled/>
            <w:calcOnExit w:val="0"/>
            <w:checkBox>
              <w:sizeAuto/>
              <w:default w:val="0"/>
            </w:checkBox>
          </w:ffData>
        </w:fldChar>
      </w:r>
      <w:r w:rsidRPr="00297EB1">
        <w:rPr>
          <w:sz w:val="20"/>
        </w:rPr>
        <w:instrText xml:space="preserve"> FORMCHECKBOX </w:instrText>
      </w:r>
      <w:r w:rsidR="00360A46">
        <w:rPr>
          <w:sz w:val="20"/>
        </w:rPr>
      </w:r>
      <w:r w:rsidR="00360A46">
        <w:rPr>
          <w:sz w:val="20"/>
        </w:rPr>
        <w:fldChar w:fldCharType="separate"/>
      </w:r>
      <w:r w:rsidRPr="00297EB1">
        <w:rPr>
          <w:sz w:val="20"/>
        </w:rPr>
        <w:fldChar w:fldCharType="end"/>
      </w:r>
      <w:r w:rsidRPr="00297EB1">
        <w:rPr>
          <w:sz w:val="20"/>
        </w:rPr>
        <w:tab/>
      </w:r>
      <w:r>
        <w:rPr>
          <w:sz w:val="20"/>
        </w:rPr>
        <w:br/>
      </w:r>
      <w:r w:rsidRPr="00090250">
        <w:rPr>
          <w:sz w:val="20"/>
        </w:rPr>
        <w:t>Erbringenden Leistungen die Kernübereinkommen der Internationalen Arbeitsorganisation (ILO)</w:t>
      </w:r>
      <w:r>
        <w:rPr>
          <w:sz w:val="20"/>
        </w:rPr>
        <w:br/>
      </w:r>
      <w:r w:rsidRPr="00090250">
        <w:rPr>
          <w:sz w:val="20"/>
        </w:rPr>
        <w:t>nach Massgabe</w:t>
      </w:r>
      <w:r>
        <w:rPr>
          <w:sz w:val="20"/>
        </w:rPr>
        <w:t xml:space="preserve"> v</w:t>
      </w:r>
      <w:r w:rsidRPr="00090250">
        <w:rPr>
          <w:sz w:val="20"/>
        </w:rPr>
        <w:t>on Anhang 3 der IVöB 2019 ein?</w:t>
      </w:r>
    </w:p>
    <w:p w14:paraId="60B76F2E" w14:textId="77777777" w:rsidR="00A474EF" w:rsidRDefault="00A474EF">
      <w:pPr>
        <w:tabs>
          <w:tab w:val="clear" w:pos="284"/>
        </w:tabs>
        <w:rPr>
          <w:sz w:val="20"/>
          <w:u w:val="single"/>
        </w:rPr>
      </w:pPr>
      <w:r>
        <w:rPr>
          <w:sz w:val="20"/>
          <w:u w:val="single"/>
        </w:rPr>
        <w:br w:type="page"/>
      </w:r>
    </w:p>
    <w:p w14:paraId="30B13441" w14:textId="2A715A66" w:rsidR="00EB66D9" w:rsidRPr="00AC5082" w:rsidRDefault="00AD1DF5" w:rsidP="005A4CEE">
      <w:pPr>
        <w:pStyle w:val="berschrift1"/>
        <w:spacing w:before="120" w:after="120"/>
        <w:rPr>
          <w:sz w:val="22"/>
          <w:szCs w:val="22"/>
        </w:rPr>
      </w:pPr>
      <w:r>
        <w:rPr>
          <w:sz w:val="22"/>
          <w:szCs w:val="22"/>
        </w:rPr>
        <w:lastRenderedPageBreak/>
        <w:t>4</w:t>
      </w:r>
      <w:r w:rsidR="000A40D3">
        <w:rPr>
          <w:sz w:val="22"/>
          <w:szCs w:val="22"/>
        </w:rPr>
        <w:tab/>
        <w:t xml:space="preserve">Bestätigungen und </w:t>
      </w:r>
      <w:r w:rsidR="00EB66D9" w:rsidRPr="00AC5082">
        <w:rPr>
          <w:sz w:val="22"/>
          <w:szCs w:val="22"/>
        </w:rPr>
        <w:t>Ermächtigung</w:t>
      </w:r>
    </w:p>
    <w:p w14:paraId="134397EA" w14:textId="5A3646A9" w:rsidR="00982A07" w:rsidRPr="006B6E4D" w:rsidRDefault="00DC21CE" w:rsidP="00C10277">
      <w:pPr>
        <w:pStyle w:val="Listenabsatz"/>
        <w:tabs>
          <w:tab w:val="clear" w:pos="284"/>
        </w:tabs>
        <w:ind w:left="587"/>
        <w:rPr>
          <w:b/>
          <w:sz w:val="20"/>
        </w:rPr>
      </w:pPr>
      <w:r w:rsidRPr="00B1025E">
        <w:rPr>
          <w:b/>
          <w:sz w:val="20"/>
        </w:rPr>
        <w:t xml:space="preserve">Nach Art. </w:t>
      </w:r>
      <w:r w:rsidR="00982A07" w:rsidRPr="006B6E4D">
        <w:rPr>
          <w:b/>
          <w:sz w:val="20"/>
        </w:rPr>
        <w:t xml:space="preserve">7 Abs. </w:t>
      </w:r>
      <w:r w:rsidR="000E5FAB" w:rsidRPr="006B6E4D">
        <w:rPr>
          <w:b/>
          <w:sz w:val="20"/>
        </w:rPr>
        <w:t xml:space="preserve">1 und 4 </w:t>
      </w:r>
      <w:r w:rsidR="00982A07" w:rsidRPr="006B6E4D">
        <w:rPr>
          <w:b/>
          <w:sz w:val="20"/>
        </w:rPr>
        <w:t>IVöBV</w:t>
      </w:r>
      <w:r w:rsidR="00EB66D9" w:rsidRPr="006B6E4D">
        <w:rPr>
          <w:b/>
          <w:sz w:val="20"/>
        </w:rPr>
        <w:t xml:space="preserve"> sind </w:t>
      </w:r>
      <w:r w:rsidR="000E5FAB" w:rsidRPr="006B6E4D">
        <w:rPr>
          <w:b/>
          <w:sz w:val="20"/>
        </w:rPr>
        <w:t xml:space="preserve">sämtliche </w:t>
      </w:r>
      <w:r w:rsidR="00E327EB" w:rsidRPr="006B6E4D">
        <w:rPr>
          <w:b/>
          <w:sz w:val="20"/>
        </w:rPr>
        <w:t xml:space="preserve">Nachweise </w:t>
      </w:r>
      <w:r w:rsidR="000E5FAB" w:rsidRPr="006B6E4D">
        <w:rPr>
          <w:b/>
          <w:sz w:val="20"/>
        </w:rPr>
        <w:t xml:space="preserve">gemäss den Vorgaben des Anhang 1 der IVöB </w:t>
      </w:r>
      <w:r w:rsidR="00CA2A8C" w:rsidRPr="006B6E4D">
        <w:rPr>
          <w:b/>
          <w:sz w:val="20"/>
        </w:rPr>
        <w:t>nach Aufforderung der Beschaffungsstelle innert 10 Arbeitstagen einzureichen</w:t>
      </w:r>
      <w:r w:rsidR="00E969DA" w:rsidRPr="006B6E4D">
        <w:rPr>
          <w:b/>
          <w:sz w:val="20"/>
        </w:rPr>
        <w:t>.</w:t>
      </w:r>
    </w:p>
    <w:p w14:paraId="6F419C34" w14:textId="77777777" w:rsidR="00E969DA" w:rsidRPr="006B6E4D" w:rsidRDefault="00E969DA" w:rsidP="00C10277">
      <w:pPr>
        <w:pStyle w:val="Listenabsatz"/>
        <w:tabs>
          <w:tab w:val="clear" w:pos="284"/>
        </w:tabs>
        <w:ind w:left="587"/>
        <w:rPr>
          <w:b/>
          <w:sz w:val="20"/>
        </w:rPr>
      </w:pPr>
    </w:p>
    <w:p w14:paraId="56EEA972" w14:textId="4DB8E5FE" w:rsidR="00C97AC3" w:rsidRDefault="00555598" w:rsidP="00C10277">
      <w:pPr>
        <w:pStyle w:val="Listenabsatz"/>
        <w:tabs>
          <w:tab w:val="clear" w:pos="284"/>
        </w:tabs>
        <w:ind w:left="587"/>
        <w:rPr>
          <w:b/>
          <w:sz w:val="20"/>
        </w:rPr>
      </w:pPr>
      <w:r w:rsidRPr="006B6E4D">
        <w:rPr>
          <w:b/>
          <w:sz w:val="20"/>
        </w:rPr>
        <w:t>Anbietende, welche ein gültiges</w:t>
      </w:r>
      <w:r w:rsidR="00AC354B" w:rsidRPr="006B6E4D">
        <w:rPr>
          <w:b/>
          <w:sz w:val="20"/>
        </w:rPr>
        <w:t xml:space="preserve"> Zertifikat</w:t>
      </w:r>
      <w:r w:rsidRPr="006B6E4D">
        <w:rPr>
          <w:b/>
          <w:sz w:val="20"/>
        </w:rPr>
        <w:t xml:space="preserve"> besitzen (</w:t>
      </w:r>
      <w:r w:rsidRPr="006B6E4D">
        <w:rPr>
          <w:i/>
          <w:sz w:val="20"/>
        </w:rPr>
        <w:t>siehe</w:t>
      </w:r>
      <w:r w:rsidR="00AC354B" w:rsidRPr="006B6E4D">
        <w:rPr>
          <w:i/>
          <w:sz w:val="20"/>
        </w:rPr>
        <w:t xml:space="preserve"> </w:t>
      </w:r>
      <w:hyperlink r:id="rId11" w:history="1">
        <w:r w:rsidR="00AC354B" w:rsidRPr="006B6E4D">
          <w:rPr>
            <w:rStyle w:val="Hyperlink"/>
            <w:i/>
            <w:sz w:val="20"/>
          </w:rPr>
          <w:t>https://www.kaio.fin.be.ch/de/start/themen/oeffentliches-beschaffungswesen/fuer-anbietende.html</w:t>
        </w:r>
      </w:hyperlink>
      <w:r w:rsidRPr="006B6E4D">
        <w:rPr>
          <w:b/>
          <w:sz w:val="20"/>
        </w:rPr>
        <w:t xml:space="preserve">) </w:t>
      </w:r>
      <w:r w:rsidR="00AC354B" w:rsidRPr="006B6E4D">
        <w:rPr>
          <w:b/>
          <w:sz w:val="20"/>
        </w:rPr>
        <w:t>reichen</w:t>
      </w:r>
      <w:r w:rsidR="00E969DA" w:rsidRPr="006B6E4D">
        <w:rPr>
          <w:b/>
          <w:sz w:val="20"/>
        </w:rPr>
        <w:t xml:space="preserve"> eine Kopie des Zertifikates </w:t>
      </w:r>
      <w:r w:rsidR="00AC354B" w:rsidRPr="006B6E4D">
        <w:rPr>
          <w:b/>
          <w:sz w:val="20"/>
        </w:rPr>
        <w:t xml:space="preserve">ein </w:t>
      </w:r>
      <w:r w:rsidR="00E969DA" w:rsidRPr="006B6E4D">
        <w:rPr>
          <w:b/>
          <w:sz w:val="20"/>
        </w:rPr>
        <w:t>(anstelle der Nachweise).</w:t>
      </w:r>
    </w:p>
    <w:p w14:paraId="54B29F42" w14:textId="77777777" w:rsidR="00E969DA" w:rsidRDefault="00E969DA" w:rsidP="00C10277">
      <w:pPr>
        <w:pStyle w:val="Listenabsatz"/>
        <w:tabs>
          <w:tab w:val="clear" w:pos="284"/>
        </w:tabs>
        <w:ind w:left="587"/>
        <w:rPr>
          <w:b/>
          <w:sz w:val="20"/>
        </w:rPr>
      </w:pPr>
    </w:p>
    <w:p w14:paraId="50E5A150" w14:textId="530D3F7D" w:rsidR="00C97AC3" w:rsidRDefault="00EC6E29" w:rsidP="00C10277">
      <w:pPr>
        <w:pStyle w:val="Listenabsatz"/>
        <w:tabs>
          <w:tab w:val="clear" w:pos="284"/>
        </w:tabs>
        <w:ind w:left="587"/>
        <w:rPr>
          <w:b/>
          <w:sz w:val="20"/>
        </w:rPr>
      </w:pPr>
      <w:r>
        <w:rPr>
          <w:b/>
          <w:noProof/>
          <w:sz w:val="20"/>
        </w:rPr>
        <mc:AlternateContent>
          <mc:Choice Requires="wps">
            <w:drawing>
              <wp:anchor distT="0" distB="0" distL="114300" distR="114300" simplePos="0" relativeHeight="251659264" behindDoc="0" locked="0" layoutInCell="1" allowOverlap="1" wp14:anchorId="11B173CF" wp14:editId="33A3F94C">
                <wp:simplePos x="0" y="0"/>
                <wp:positionH relativeFrom="column">
                  <wp:posOffset>113883</wp:posOffset>
                </wp:positionH>
                <wp:positionV relativeFrom="paragraph">
                  <wp:posOffset>29078</wp:posOffset>
                </wp:positionV>
                <wp:extent cx="6198781" cy="5165678"/>
                <wp:effectExtent l="0" t="0" r="12065" b="16510"/>
                <wp:wrapNone/>
                <wp:docPr id="1" name="Textfeld 1"/>
                <wp:cNvGraphicFramePr/>
                <a:graphic xmlns:a="http://schemas.openxmlformats.org/drawingml/2006/main">
                  <a:graphicData uri="http://schemas.microsoft.com/office/word/2010/wordprocessingShape">
                    <wps:wsp>
                      <wps:cNvSpPr txBox="1"/>
                      <wps:spPr>
                        <a:xfrm>
                          <a:off x="0" y="0"/>
                          <a:ext cx="6198781" cy="5165678"/>
                        </a:xfrm>
                        <a:prstGeom prst="rect">
                          <a:avLst/>
                        </a:prstGeom>
                        <a:solidFill>
                          <a:schemeClr val="lt1"/>
                        </a:solidFill>
                        <a:ln w="6350">
                          <a:solidFill>
                            <a:prstClr val="black"/>
                          </a:solidFill>
                        </a:ln>
                      </wps:spPr>
                      <wps:txbx>
                        <w:txbxContent>
                          <w:p w14:paraId="7CCFB4F1" w14:textId="55E6D2F0" w:rsidR="00C97AC3" w:rsidRDefault="00C97AC3" w:rsidP="00C97AC3">
                            <w:pPr>
                              <w:pStyle w:val="Default"/>
                              <w:rPr>
                                <w:rFonts w:ascii="Arial Narrow" w:hAnsi="Arial Narrow" w:cs="Times New Roman"/>
                                <w:color w:val="auto"/>
                                <w:sz w:val="20"/>
                                <w:szCs w:val="20"/>
                              </w:rPr>
                            </w:pPr>
                            <w:r w:rsidRPr="00C97AC3">
                              <w:rPr>
                                <w:rFonts w:ascii="Arial Narrow" w:hAnsi="Arial Narrow" w:cs="Times New Roman"/>
                                <w:color w:val="auto"/>
                                <w:sz w:val="20"/>
                                <w:szCs w:val="20"/>
                              </w:rPr>
                              <w:t xml:space="preserve">Die Unterzeichnenden beweisen die Richtigkeit der obigen Angaben mit folgenden schriftlichen Nachweisen: </w:t>
                            </w:r>
                          </w:p>
                          <w:p w14:paraId="133720E0" w14:textId="77777777" w:rsidR="00EC6E29" w:rsidRPr="00C97AC3" w:rsidRDefault="00EC6E29" w:rsidP="00C97AC3">
                            <w:pPr>
                              <w:pStyle w:val="Default"/>
                              <w:rPr>
                                <w:rFonts w:ascii="Arial Narrow" w:hAnsi="Arial Narrow" w:cs="Times New Roman"/>
                                <w:color w:val="auto"/>
                                <w:sz w:val="20"/>
                                <w:szCs w:val="20"/>
                              </w:rPr>
                            </w:pPr>
                          </w:p>
                          <w:p w14:paraId="475D892C"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1. Arbeitsschutzbestimmungen und Arbeitsbedingungen </w:t>
                            </w:r>
                          </w:p>
                          <w:p w14:paraId="6A642E21" w14:textId="57C8A1CC" w:rsidR="00C97AC3" w:rsidRPr="00C97AC3" w:rsidRDefault="00C97AC3" w:rsidP="00EC6E29">
                            <w:pPr>
                              <w:pStyle w:val="Default"/>
                              <w:ind w:left="284" w:hanging="284"/>
                              <w:rPr>
                                <w:rFonts w:ascii="Arial Narrow" w:hAnsi="Arial Narrow" w:cs="Times New Roman"/>
                                <w:color w:val="auto"/>
                                <w:sz w:val="20"/>
                                <w:szCs w:val="20"/>
                              </w:rPr>
                            </w:pPr>
                            <w:r w:rsidRPr="00C97AC3">
                              <w:rPr>
                                <w:rFonts w:ascii="Arial Narrow" w:hAnsi="Arial Narrow" w:cs="Times New Roman"/>
                                <w:color w:val="auto"/>
                                <w:sz w:val="20"/>
                                <w:szCs w:val="20"/>
                              </w:rPr>
                              <w:t xml:space="preserve">a) </w:t>
                            </w:r>
                            <w:r w:rsidR="00EC6E29">
                              <w:rPr>
                                <w:rFonts w:ascii="Arial Narrow" w:hAnsi="Arial Narrow" w:cs="Times New Roman"/>
                                <w:color w:val="auto"/>
                                <w:sz w:val="20"/>
                                <w:szCs w:val="20"/>
                              </w:rPr>
                              <w:tab/>
                            </w:r>
                            <w:r w:rsidRPr="006B6E4D">
                              <w:rPr>
                                <w:rFonts w:ascii="Arial Narrow" w:hAnsi="Arial Narrow" w:cs="Times New Roman"/>
                                <w:color w:val="auto"/>
                                <w:sz w:val="20"/>
                                <w:szCs w:val="20"/>
                                <w:u w:val="single"/>
                              </w:rPr>
                              <w:t>Bei Branchen mit GAV:</w:t>
                            </w:r>
                            <w:r w:rsidRPr="00C97AC3">
                              <w:rPr>
                                <w:rFonts w:ascii="Arial Narrow" w:hAnsi="Arial Narrow" w:cs="Times New Roman"/>
                                <w:color w:val="auto"/>
                                <w:sz w:val="20"/>
                                <w:szCs w:val="20"/>
                              </w:rPr>
                              <w:t xml:space="preserve"> GAV-Bescheinigung der ISAB oder der paritätischen Berufskommission bezüglich Einhaltung des Gesamtarbeitsvertrags </w:t>
                            </w:r>
                          </w:p>
                          <w:p w14:paraId="26D57C0C" w14:textId="77777777" w:rsidR="00DF1A6F" w:rsidRDefault="00C97AC3" w:rsidP="00EC6E29">
                            <w:pPr>
                              <w:pStyle w:val="Default"/>
                              <w:ind w:left="284" w:hanging="284"/>
                              <w:rPr>
                                <w:rFonts w:ascii="Arial Narrow" w:hAnsi="Arial Narrow" w:cs="Times New Roman"/>
                                <w:color w:val="auto"/>
                                <w:sz w:val="20"/>
                                <w:szCs w:val="20"/>
                              </w:rPr>
                            </w:pPr>
                            <w:r w:rsidRPr="00C97AC3">
                              <w:rPr>
                                <w:rFonts w:ascii="Arial Narrow" w:hAnsi="Arial Narrow" w:cs="Times New Roman"/>
                                <w:color w:val="auto"/>
                                <w:sz w:val="20"/>
                                <w:szCs w:val="20"/>
                              </w:rPr>
                              <w:t xml:space="preserve">b) </w:t>
                            </w:r>
                            <w:r w:rsidR="00EC6E29">
                              <w:rPr>
                                <w:rFonts w:ascii="Arial Narrow" w:hAnsi="Arial Narrow" w:cs="Times New Roman"/>
                                <w:color w:val="auto"/>
                                <w:sz w:val="20"/>
                                <w:szCs w:val="20"/>
                              </w:rPr>
                              <w:tab/>
                            </w:r>
                            <w:r w:rsidRPr="006B6E4D">
                              <w:rPr>
                                <w:rFonts w:ascii="Arial Narrow" w:hAnsi="Arial Narrow" w:cs="Times New Roman"/>
                                <w:color w:val="auto"/>
                                <w:sz w:val="20"/>
                                <w:szCs w:val="20"/>
                                <w:u w:val="single"/>
                              </w:rPr>
                              <w:t>Unternehmen über 100 Mitarbeitende</w:t>
                            </w:r>
                            <w:r w:rsidRPr="00C97AC3">
                              <w:rPr>
                                <w:rFonts w:ascii="Arial Narrow" w:hAnsi="Arial Narrow" w:cs="Times New Roman"/>
                                <w:color w:val="auto"/>
                                <w:sz w:val="20"/>
                                <w:szCs w:val="20"/>
                              </w:rPr>
                              <w:t xml:space="preserve">: </w:t>
                            </w:r>
                          </w:p>
                          <w:p w14:paraId="56417E11" w14:textId="7A443C98" w:rsidR="00EC6E29" w:rsidRDefault="00C97AC3" w:rsidP="006B6E4D">
                            <w:pPr>
                              <w:pStyle w:val="Default"/>
                              <w:ind w:left="284"/>
                              <w:rPr>
                                <w:rFonts w:ascii="Arial Narrow" w:hAnsi="Arial Narrow" w:cs="Times New Roman"/>
                                <w:color w:val="auto"/>
                                <w:sz w:val="20"/>
                                <w:szCs w:val="20"/>
                              </w:rPr>
                            </w:pPr>
                            <w:r w:rsidRPr="00C97AC3">
                              <w:rPr>
                                <w:rFonts w:ascii="Arial Narrow" w:hAnsi="Arial Narrow" w:cs="Times New Roman"/>
                                <w:color w:val="auto"/>
                                <w:sz w:val="20"/>
                                <w:szCs w:val="20"/>
                              </w:rPr>
                              <w:t>- Lohngleichheitsanalyse gemäss Art. 13a ff. Gleichstellungsgesetz (GlG), und wenn gemäss Art. 13d GlG die Überprüfung der Lohngleichheitsanalyse erforderlich ist, der Bericht der unabhängigen Stelle darüber.</w:t>
                            </w:r>
                          </w:p>
                          <w:p w14:paraId="66AC53A0" w14:textId="3C6720EC" w:rsidR="00F578DC" w:rsidRPr="00F578DC" w:rsidRDefault="00C97AC3" w:rsidP="00052181">
                            <w:pPr>
                              <w:pStyle w:val="Default"/>
                              <w:ind w:left="284"/>
                              <w:rPr>
                                <w:rFonts w:ascii="Arial Narrow" w:hAnsi="Arial Narrow" w:cs="Times New Roman"/>
                                <w:color w:val="auto"/>
                                <w:sz w:val="20"/>
                                <w:szCs w:val="20"/>
                              </w:rPr>
                            </w:pPr>
                            <w:r w:rsidRPr="00C97AC3">
                              <w:rPr>
                                <w:rFonts w:ascii="Arial Narrow" w:hAnsi="Arial Narrow" w:cs="Times New Roman"/>
                                <w:color w:val="auto"/>
                                <w:sz w:val="20"/>
                                <w:szCs w:val="20"/>
                              </w:rPr>
                              <w:t xml:space="preserve">- Oder: Kontrollbestätigung einer staatlichen Stelle gemäss Art. 13b GlG. </w:t>
                            </w:r>
                          </w:p>
                          <w:p w14:paraId="69826439" w14:textId="77777777" w:rsidR="00C97AC3" w:rsidRPr="00C97AC3" w:rsidRDefault="00C97AC3" w:rsidP="00C97AC3">
                            <w:pPr>
                              <w:pStyle w:val="Default"/>
                              <w:rPr>
                                <w:rFonts w:ascii="Arial Narrow" w:hAnsi="Arial Narrow" w:cs="Times New Roman"/>
                                <w:color w:val="auto"/>
                                <w:sz w:val="20"/>
                                <w:szCs w:val="20"/>
                              </w:rPr>
                            </w:pPr>
                          </w:p>
                          <w:p w14:paraId="4ABDFFC6"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2. Sozialversicherungsbeiträge und Steuerpflicht </w:t>
                            </w:r>
                          </w:p>
                          <w:p w14:paraId="760A2458" w14:textId="4ACD97FB"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a)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Steuerbehörde am Geschäftssitz bezüglich Bezahlung aller geschuldeten Steuern (Gemeinde-, Kantons- und Bundessteuern). </w:t>
                            </w:r>
                          </w:p>
                          <w:p w14:paraId="7E2146DD" w14:textId="681D4983"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b)</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Mehrwertsteuerbehörde bezüglich Bezahlung der geschuldeten Mehrwertsteuer </w:t>
                            </w:r>
                          </w:p>
                          <w:p w14:paraId="5DA89913" w14:textId="727150F3"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c)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AHV-Ausgleichskasse bezüglich Bezahlung der geschuldeten AHV-, IV-, EO-, ALV- und FAK-Beiträge </w:t>
                            </w:r>
                          </w:p>
                          <w:p w14:paraId="2805536F" w14:textId="1395CE05"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d)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Pensionskasse (geschuldete BVG-Beiträge der Arbeitnehmenden) </w:t>
                            </w:r>
                          </w:p>
                          <w:p w14:paraId="6F5E8185" w14:textId="1E76D427"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e)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Suva (oder einer anderen Versicherungsgesellschaft) betreffend Bezahlung der geschuldeten Berufs- und Nichtberufsunfallversicherung </w:t>
                            </w:r>
                          </w:p>
                          <w:p w14:paraId="179BAE00" w14:textId="4D0388D9"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f)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Krankentaggeldversicherung, sofern im GAV vorgeschrieben </w:t>
                            </w:r>
                          </w:p>
                          <w:p w14:paraId="4A6EF204" w14:textId="5055CE35"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g)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Für das Bauhauptgewerbe: Bestätigung der Stiftung FAR bezüglich flexibler Altersrücktritt (FAR) </w:t>
                            </w:r>
                          </w:p>
                          <w:p w14:paraId="1D477040" w14:textId="77777777" w:rsidR="00C97AC3" w:rsidRDefault="00C97AC3" w:rsidP="00C97AC3">
                            <w:pPr>
                              <w:pStyle w:val="Default"/>
                              <w:rPr>
                                <w:sz w:val="17"/>
                                <w:szCs w:val="17"/>
                              </w:rPr>
                            </w:pPr>
                          </w:p>
                          <w:p w14:paraId="1F7D133A"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3. Finanzielle Stabilität </w:t>
                            </w:r>
                          </w:p>
                          <w:p w14:paraId="1C576B65" w14:textId="09665086" w:rsidR="00C97AC3" w:rsidRDefault="00C97AC3" w:rsidP="00C97AC3">
                            <w:pPr>
                              <w:pStyle w:val="Default"/>
                              <w:rPr>
                                <w:rFonts w:ascii="Arial Narrow" w:hAnsi="Arial Narrow" w:cs="Times New Roman"/>
                                <w:color w:val="auto"/>
                                <w:sz w:val="20"/>
                                <w:szCs w:val="20"/>
                              </w:rPr>
                            </w:pPr>
                            <w:r w:rsidRPr="00EC6E29">
                              <w:rPr>
                                <w:rFonts w:ascii="Arial Narrow" w:hAnsi="Arial Narrow" w:cs="Times New Roman"/>
                                <w:color w:val="auto"/>
                                <w:sz w:val="20"/>
                                <w:szCs w:val="20"/>
                              </w:rPr>
                              <w:t xml:space="preserve">Detaillierter Auszug aus dem Betreibungs- und Konkursregister (nicht summarischer Auszug). </w:t>
                            </w:r>
                          </w:p>
                          <w:p w14:paraId="352BE1F9" w14:textId="77777777" w:rsidR="00EC6E29" w:rsidRPr="00EC6E29" w:rsidRDefault="00EC6E29" w:rsidP="00C97AC3">
                            <w:pPr>
                              <w:pStyle w:val="Default"/>
                              <w:rPr>
                                <w:rFonts w:ascii="Arial Narrow" w:hAnsi="Arial Narrow" w:cs="Times New Roman"/>
                                <w:color w:val="auto"/>
                                <w:sz w:val="20"/>
                                <w:szCs w:val="20"/>
                              </w:rPr>
                            </w:pPr>
                          </w:p>
                          <w:p w14:paraId="60BFB491" w14:textId="7D97C97C" w:rsidR="00C97AC3" w:rsidRPr="006B6E4D" w:rsidRDefault="00C97AC3" w:rsidP="00C97AC3">
                            <w:pPr>
                              <w:pStyle w:val="Default"/>
                              <w:rPr>
                                <w:rFonts w:ascii="Arial Narrow" w:hAnsi="Arial Narrow" w:cs="Times New Roman"/>
                                <w:b/>
                                <w:color w:val="auto"/>
                                <w:sz w:val="20"/>
                                <w:szCs w:val="20"/>
                              </w:rPr>
                            </w:pPr>
                            <w:r w:rsidRPr="006B6E4D">
                              <w:rPr>
                                <w:rFonts w:ascii="Arial Narrow" w:hAnsi="Arial Narrow" w:cs="Times New Roman"/>
                                <w:b/>
                                <w:color w:val="auto"/>
                                <w:sz w:val="20"/>
                                <w:szCs w:val="20"/>
                              </w:rPr>
                              <w:t xml:space="preserve">Die Nachweise müssen von den Auskunftsstellen (Gemeinden, Kanton, Verbände, Kassen usw.) unterzeichnet sein und dürfen nicht älter als 1 Jahr sein. Ausnahme: Die Lohngleichheitsanalyse ist unbegrenzt lange gültig, wenn sie zeigt, dass die Lohngleichheit eingehalten ist (Art. 13a Abs. 3 GlG). </w:t>
                            </w:r>
                          </w:p>
                          <w:p w14:paraId="54009742" w14:textId="77777777" w:rsidR="00EC6E29" w:rsidRPr="00EC6E29" w:rsidRDefault="00EC6E29" w:rsidP="00C97AC3">
                            <w:pPr>
                              <w:pStyle w:val="Default"/>
                              <w:rPr>
                                <w:rFonts w:ascii="Arial Narrow" w:hAnsi="Arial Narrow" w:cs="Times New Roman"/>
                                <w:color w:val="auto"/>
                                <w:sz w:val="20"/>
                                <w:szCs w:val="20"/>
                              </w:rPr>
                            </w:pPr>
                          </w:p>
                          <w:p w14:paraId="357F0554" w14:textId="77777777" w:rsidR="00C97AC3" w:rsidRPr="00EC6E29" w:rsidRDefault="00C97AC3" w:rsidP="00C97AC3">
                            <w:pPr>
                              <w:pStyle w:val="Default"/>
                              <w:rPr>
                                <w:rFonts w:ascii="Arial Narrow" w:hAnsi="Arial Narrow" w:cs="Times New Roman"/>
                                <w:color w:val="auto"/>
                                <w:sz w:val="20"/>
                                <w:szCs w:val="20"/>
                              </w:rPr>
                            </w:pPr>
                            <w:r w:rsidRPr="00EC6E29">
                              <w:rPr>
                                <w:rFonts w:ascii="Arial Narrow" w:hAnsi="Arial Narrow" w:cs="Times New Roman"/>
                                <w:color w:val="auto"/>
                                <w:sz w:val="20"/>
                                <w:szCs w:val="20"/>
                              </w:rPr>
                              <w:t xml:space="preserve">Anbietende mit Geschäftssitz ausserhalb der Schweiz legen gleichwertige Bestätigungen aus ihrem Land bei. </w:t>
                            </w:r>
                          </w:p>
                          <w:p w14:paraId="0B7FD74A" w14:textId="5C6DF3B3" w:rsidR="00C97AC3" w:rsidRDefault="00C97AC3" w:rsidP="00C97AC3">
                            <w:pPr>
                              <w:rPr>
                                <w:sz w:val="20"/>
                              </w:rPr>
                            </w:pPr>
                            <w:r w:rsidRPr="00EC6E29">
                              <w:rPr>
                                <w:sz w:val="20"/>
                              </w:rPr>
                              <w:t>Falls ein Unternehmen keine Angestellten beschäftigt, erübrigen sich folgende Nachweise: Bestätigung Pensionskasse, BU/NBU, KTV, GAV, FAR und Lohngleichheit.</w:t>
                            </w:r>
                          </w:p>
                          <w:p w14:paraId="012AF7C4" w14:textId="118DFF66" w:rsidR="00850B5E" w:rsidRDefault="00850B5E" w:rsidP="00C97AC3">
                            <w:pPr>
                              <w:rPr>
                                <w:sz w:val="20"/>
                              </w:rPr>
                            </w:pPr>
                          </w:p>
                          <w:p w14:paraId="0F8BA8AD" w14:textId="626EB853" w:rsidR="00850B5E" w:rsidRPr="00EC6E29" w:rsidRDefault="00850B5E" w:rsidP="00052181">
                            <w:pPr>
                              <w:tabs>
                                <w:tab w:val="clear" w:pos="284"/>
                              </w:tabs>
                              <w:rPr>
                                <w:sz w:val="20"/>
                              </w:rPr>
                            </w:pPr>
                            <w:r w:rsidRPr="00850B5E">
                              <w:rPr>
                                <w:sz w:val="20"/>
                              </w:rPr>
                              <w:t>Das Unternehmen ermächtigt die Steuerorgane, die Einrichtungen der Sozialversicherungen, die Umweltfachstellen, die paritätischen Berufskommissionen und andere öffentliche Organe ausdrücklich, der Beschaffungsstelle - auch entgegen allfällig anderslautenden Gesetzesbestimmungen Auskünfte im Zusammenhang mit obigen Fragen zu erteilen.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B173CF" id="_x0000_t202" coordsize="21600,21600" o:spt="202" path="m,l,21600r21600,l21600,xe">
                <v:stroke joinstyle="miter"/>
                <v:path gradientshapeok="t" o:connecttype="rect"/>
              </v:shapetype>
              <v:shape id="Textfeld 1" o:spid="_x0000_s1026" type="#_x0000_t202" style="position:absolute;left:0;text-align:left;margin-left:8.95pt;margin-top:2.3pt;width:488.1pt;height:40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" fillcolor="white [3201]" strokeweight=".5pt">
                <v:textbox>
                  <w:txbxContent>
                    <w:p w14:paraId="7CCFB4F1" w14:textId="55E6D2F0" w:rsidR="00C97AC3" w:rsidRDefault="00C97AC3" w:rsidP="00C97AC3">
                      <w:pPr>
                        <w:pStyle w:val="Default"/>
                        <w:rPr>
                          <w:rFonts w:ascii="Arial Narrow" w:hAnsi="Arial Narrow" w:cs="Times New Roman"/>
                          <w:color w:val="auto"/>
                          <w:sz w:val="20"/>
                          <w:szCs w:val="20"/>
                        </w:rPr>
                      </w:pPr>
                      <w:r w:rsidRPr="00C97AC3">
                        <w:rPr>
                          <w:rFonts w:ascii="Arial Narrow" w:hAnsi="Arial Narrow" w:cs="Times New Roman"/>
                          <w:color w:val="auto"/>
                          <w:sz w:val="20"/>
                          <w:szCs w:val="20"/>
                        </w:rPr>
                        <w:t xml:space="preserve">Die Unterzeichnenden beweisen die Richtigkeit der obigen Angaben mit folgenden schriftlichen Nachweisen: </w:t>
                      </w:r>
                    </w:p>
                    <w:p w14:paraId="133720E0" w14:textId="77777777" w:rsidR="00EC6E29" w:rsidRPr="00C97AC3" w:rsidRDefault="00EC6E29" w:rsidP="00C97AC3">
                      <w:pPr>
                        <w:pStyle w:val="Default"/>
                        <w:rPr>
                          <w:rFonts w:ascii="Arial Narrow" w:hAnsi="Arial Narrow" w:cs="Times New Roman"/>
                          <w:color w:val="auto"/>
                          <w:sz w:val="20"/>
                          <w:szCs w:val="20"/>
                        </w:rPr>
                      </w:pPr>
                    </w:p>
                    <w:p w14:paraId="475D892C"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1. Arbeitsschutzbestimmungen und Arbeitsbedingungen </w:t>
                      </w:r>
                    </w:p>
                    <w:p w14:paraId="6A642E21" w14:textId="57C8A1CC" w:rsidR="00C97AC3" w:rsidRPr="00C97AC3" w:rsidRDefault="00C97AC3" w:rsidP="00EC6E29">
                      <w:pPr>
                        <w:pStyle w:val="Default"/>
                        <w:ind w:left="284" w:hanging="284"/>
                        <w:rPr>
                          <w:rFonts w:ascii="Arial Narrow" w:hAnsi="Arial Narrow" w:cs="Times New Roman"/>
                          <w:color w:val="auto"/>
                          <w:sz w:val="20"/>
                          <w:szCs w:val="20"/>
                        </w:rPr>
                      </w:pPr>
                      <w:r w:rsidRPr="00C97AC3">
                        <w:rPr>
                          <w:rFonts w:ascii="Arial Narrow" w:hAnsi="Arial Narrow" w:cs="Times New Roman"/>
                          <w:color w:val="auto"/>
                          <w:sz w:val="20"/>
                          <w:szCs w:val="20"/>
                        </w:rPr>
                        <w:t xml:space="preserve">a) </w:t>
                      </w:r>
                      <w:r w:rsidR="00EC6E29">
                        <w:rPr>
                          <w:rFonts w:ascii="Arial Narrow" w:hAnsi="Arial Narrow" w:cs="Times New Roman"/>
                          <w:color w:val="auto"/>
                          <w:sz w:val="20"/>
                          <w:szCs w:val="20"/>
                        </w:rPr>
                        <w:tab/>
                      </w:r>
                      <w:r w:rsidRPr="006B6E4D">
                        <w:rPr>
                          <w:rFonts w:ascii="Arial Narrow" w:hAnsi="Arial Narrow" w:cs="Times New Roman"/>
                          <w:color w:val="auto"/>
                          <w:sz w:val="20"/>
                          <w:szCs w:val="20"/>
                          <w:u w:val="single"/>
                        </w:rPr>
                        <w:t>Bei Branchen mit GAV:</w:t>
                      </w:r>
                      <w:r w:rsidRPr="00C97AC3">
                        <w:rPr>
                          <w:rFonts w:ascii="Arial Narrow" w:hAnsi="Arial Narrow" w:cs="Times New Roman"/>
                          <w:color w:val="auto"/>
                          <w:sz w:val="20"/>
                          <w:szCs w:val="20"/>
                        </w:rPr>
                        <w:t xml:space="preserve"> GAV-Bescheinigung der ISAB oder der paritätischen Berufskommission bezüglich Einhaltung des Gesamtarbeitsvertrags </w:t>
                      </w:r>
                    </w:p>
                    <w:p w14:paraId="26D57C0C" w14:textId="77777777" w:rsidR="00DF1A6F" w:rsidRDefault="00C97AC3" w:rsidP="00EC6E29">
                      <w:pPr>
                        <w:pStyle w:val="Default"/>
                        <w:ind w:left="284" w:hanging="284"/>
                        <w:rPr>
                          <w:rFonts w:ascii="Arial Narrow" w:hAnsi="Arial Narrow" w:cs="Times New Roman"/>
                          <w:color w:val="auto"/>
                          <w:sz w:val="20"/>
                          <w:szCs w:val="20"/>
                        </w:rPr>
                      </w:pPr>
                      <w:r w:rsidRPr="00C97AC3">
                        <w:rPr>
                          <w:rFonts w:ascii="Arial Narrow" w:hAnsi="Arial Narrow" w:cs="Times New Roman"/>
                          <w:color w:val="auto"/>
                          <w:sz w:val="20"/>
                          <w:szCs w:val="20"/>
                        </w:rPr>
                        <w:t xml:space="preserve">b) </w:t>
                      </w:r>
                      <w:r w:rsidR="00EC6E29">
                        <w:rPr>
                          <w:rFonts w:ascii="Arial Narrow" w:hAnsi="Arial Narrow" w:cs="Times New Roman"/>
                          <w:color w:val="auto"/>
                          <w:sz w:val="20"/>
                          <w:szCs w:val="20"/>
                        </w:rPr>
                        <w:tab/>
                      </w:r>
                      <w:r w:rsidRPr="006B6E4D">
                        <w:rPr>
                          <w:rFonts w:ascii="Arial Narrow" w:hAnsi="Arial Narrow" w:cs="Times New Roman"/>
                          <w:color w:val="auto"/>
                          <w:sz w:val="20"/>
                          <w:szCs w:val="20"/>
                          <w:u w:val="single"/>
                        </w:rPr>
                        <w:t>Unternehmen über 100 Mitarbeitende</w:t>
                      </w:r>
                      <w:r w:rsidRPr="00C97AC3">
                        <w:rPr>
                          <w:rFonts w:ascii="Arial Narrow" w:hAnsi="Arial Narrow" w:cs="Times New Roman"/>
                          <w:color w:val="auto"/>
                          <w:sz w:val="20"/>
                          <w:szCs w:val="20"/>
                        </w:rPr>
                        <w:t xml:space="preserve">: </w:t>
                      </w:r>
                    </w:p>
                    <w:p w14:paraId="56417E11" w14:textId="7A443C98" w:rsidR="00EC6E29" w:rsidRDefault="00C97AC3" w:rsidP="006B6E4D">
                      <w:pPr>
                        <w:pStyle w:val="Default"/>
                        <w:ind w:left="284"/>
                        <w:rPr>
                          <w:rFonts w:ascii="Arial Narrow" w:hAnsi="Arial Narrow" w:cs="Times New Roman"/>
                          <w:color w:val="auto"/>
                          <w:sz w:val="20"/>
                          <w:szCs w:val="20"/>
                        </w:rPr>
                      </w:pPr>
                      <w:r w:rsidRPr="00C97AC3">
                        <w:rPr>
                          <w:rFonts w:ascii="Arial Narrow" w:hAnsi="Arial Narrow" w:cs="Times New Roman"/>
                          <w:color w:val="auto"/>
                          <w:sz w:val="20"/>
                          <w:szCs w:val="20"/>
                        </w:rPr>
                        <w:t>- Lohngleichheitsanalyse gemäss Art. 13a ff. Gleichstellungsgesetz (</w:t>
                      </w:r>
                      <w:proofErr w:type="spellStart"/>
                      <w:r w:rsidRPr="00C97AC3">
                        <w:rPr>
                          <w:rFonts w:ascii="Arial Narrow" w:hAnsi="Arial Narrow" w:cs="Times New Roman"/>
                          <w:color w:val="auto"/>
                          <w:sz w:val="20"/>
                          <w:szCs w:val="20"/>
                        </w:rPr>
                        <w:t>GlG</w:t>
                      </w:r>
                      <w:proofErr w:type="spellEnd"/>
                      <w:r w:rsidRPr="00C97AC3">
                        <w:rPr>
                          <w:rFonts w:ascii="Arial Narrow" w:hAnsi="Arial Narrow" w:cs="Times New Roman"/>
                          <w:color w:val="auto"/>
                          <w:sz w:val="20"/>
                          <w:szCs w:val="20"/>
                        </w:rPr>
                        <w:t xml:space="preserve">), und wenn gemäss Art. 13d </w:t>
                      </w:r>
                      <w:proofErr w:type="spellStart"/>
                      <w:r w:rsidRPr="00C97AC3">
                        <w:rPr>
                          <w:rFonts w:ascii="Arial Narrow" w:hAnsi="Arial Narrow" w:cs="Times New Roman"/>
                          <w:color w:val="auto"/>
                          <w:sz w:val="20"/>
                          <w:szCs w:val="20"/>
                        </w:rPr>
                        <w:t>GlG</w:t>
                      </w:r>
                      <w:proofErr w:type="spellEnd"/>
                      <w:r w:rsidRPr="00C97AC3">
                        <w:rPr>
                          <w:rFonts w:ascii="Arial Narrow" w:hAnsi="Arial Narrow" w:cs="Times New Roman"/>
                          <w:color w:val="auto"/>
                          <w:sz w:val="20"/>
                          <w:szCs w:val="20"/>
                        </w:rPr>
                        <w:t xml:space="preserve"> die Überprüfung der Lohngleichheitsanalyse erforderlich ist, der Bericht der unabhängigen Stelle darüber.</w:t>
                      </w:r>
                    </w:p>
                    <w:p w14:paraId="66AC53A0" w14:textId="3C6720EC" w:rsidR="00F578DC" w:rsidRPr="00F578DC" w:rsidRDefault="00C97AC3" w:rsidP="00052181">
                      <w:pPr>
                        <w:pStyle w:val="Default"/>
                        <w:ind w:left="284"/>
                        <w:rPr>
                          <w:rFonts w:ascii="Arial Narrow" w:hAnsi="Arial Narrow" w:cs="Times New Roman"/>
                          <w:color w:val="auto"/>
                          <w:sz w:val="20"/>
                          <w:szCs w:val="20"/>
                        </w:rPr>
                      </w:pPr>
                      <w:r w:rsidRPr="00C97AC3">
                        <w:rPr>
                          <w:rFonts w:ascii="Arial Narrow" w:hAnsi="Arial Narrow" w:cs="Times New Roman"/>
                          <w:color w:val="auto"/>
                          <w:sz w:val="20"/>
                          <w:szCs w:val="20"/>
                        </w:rPr>
                        <w:t xml:space="preserve">- Oder: Kontrollbestätigung einer staatlichen Stelle gemäss Art. 13b </w:t>
                      </w:r>
                      <w:proofErr w:type="spellStart"/>
                      <w:r w:rsidRPr="00C97AC3">
                        <w:rPr>
                          <w:rFonts w:ascii="Arial Narrow" w:hAnsi="Arial Narrow" w:cs="Times New Roman"/>
                          <w:color w:val="auto"/>
                          <w:sz w:val="20"/>
                          <w:szCs w:val="20"/>
                        </w:rPr>
                        <w:t>GlG</w:t>
                      </w:r>
                      <w:proofErr w:type="spellEnd"/>
                      <w:r w:rsidRPr="00C97AC3">
                        <w:rPr>
                          <w:rFonts w:ascii="Arial Narrow" w:hAnsi="Arial Narrow" w:cs="Times New Roman"/>
                          <w:color w:val="auto"/>
                          <w:sz w:val="20"/>
                          <w:szCs w:val="20"/>
                        </w:rPr>
                        <w:t xml:space="preserve">. </w:t>
                      </w:r>
                    </w:p>
                    <w:p w14:paraId="69826439" w14:textId="77777777" w:rsidR="00C97AC3" w:rsidRPr="00C97AC3" w:rsidRDefault="00C97AC3" w:rsidP="00C97AC3">
                      <w:pPr>
                        <w:pStyle w:val="Default"/>
                        <w:rPr>
                          <w:rFonts w:ascii="Arial Narrow" w:hAnsi="Arial Narrow" w:cs="Times New Roman"/>
                          <w:color w:val="auto"/>
                          <w:sz w:val="20"/>
                          <w:szCs w:val="20"/>
                        </w:rPr>
                      </w:pPr>
                    </w:p>
                    <w:p w14:paraId="4ABDFFC6"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2. Sozialversicherungsbeiträge und Steuerpflicht </w:t>
                      </w:r>
                    </w:p>
                    <w:p w14:paraId="760A2458" w14:textId="4ACD97FB"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a)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Steuerbehörde am Geschäftssitz bezüglich Bezahlung aller geschuldeten Steuern (Gemeinde-, Kantons- und Bundessteuern). </w:t>
                      </w:r>
                    </w:p>
                    <w:p w14:paraId="7E2146DD" w14:textId="681D4983"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b)</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Mehrwertsteuerbehörde bezüglich Bezahlung der geschuldeten Mehrwertsteuer </w:t>
                      </w:r>
                    </w:p>
                    <w:p w14:paraId="5DA89913" w14:textId="727150F3"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c)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AHV-Ausgleichskasse bezüglich Bezahlung der geschuldeten AHV-, IV-, EO-, ALV- und FAK-Beiträge </w:t>
                      </w:r>
                    </w:p>
                    <w:p w14:paraId="2805536F" w14:textId="1395CE05"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d)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Pensionskasse (geschuldete BVG-Beiträge der </w:t>
                      </w:r>
                      <w:proofErr w:type="spellStart"/>
                      <w:r w:rsidRPr="00EC6E29">
                        <w:rPr>
                          <w:rFonts w:ascii="Arial Narrow" w:hAnsi="Arial Narrow" w:cs="Times New Roman"/>
                          <w:color w:val="auto"/>
                          <w:sz w:val="20"/>
                          <w:szCs w:val="20"/>
                        </w:rPr>
                        <w:t>Arbeitnehmenden</w:t>
                      </w:r>
                      <w:proofErr w:type="spellEnd"/>
                      <w:r w:rsidRPr="00EC6E29">
                        <w:rPr>
                          <w:rFonts w:ascii="Arial Narrow" w:hAnsi="Arial Narrow" w:cs="Times New Roman"/>
                          <w:color w:val="auto"/>
                          <w:sz w:val="20"/>
                          <w:szCs w:val="20"/>
                        </w:rPr>
                        <w:t xml:space="preserve">) </w:t>
                      </w:r>
                    </w:p>
                    <w:p w14:paraId="6F5E8185" w14:textId="1E76D427"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e)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Suva (oder einer anderen Versicherungsgesellschaft) betreffend Bezahlung der geschuldeten Berufs- und Nichtberufsunfallversicherung </w:t>
                      </w:r>
                    </w:p>
                    <w:p w14:paraId="179BAE00" w14:textId="4D0388D9"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f)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Bestätigung der Krankentaggeldversicherung, sofern im GAV vorgeschrieben </w:t>
                      </w:r>
                    </w:p>
                    <w:p w14:paraId="4A6EF204" w14:textId="5055CE35" w:rsidR="00C97AC3" w:rsidRPr="00EC6E29" w:rsidRDefault="00C97AC3" w:rsidP="00EC6E29">
                      <w:pPr>
                        <w:pStyle w:val="Default"/>
                        <w:ind w:left="284" w:hanging="284"/>
                        <w:rPr>
                          <w:rFonts w:ascii="Arial Narrow" w:hAnsi="Arial Narrow" w:cs="Times New Roman"/>
                          <w:color w:val="auto"/>
                          <w:sz w:val="20"/>
                          <w:szCs w:val="20"/>
                        </w:rPr>
                      </w:pPr>
                      <w:r w:rsidRPr="00EC6E29">
                        <w:rPr>
                          <w:rFonts w:ascii="Arial Narrow" w:hAnsi="Arial Narrow" w:cs="Times New Roman"/>
                          <w:color w:val="auto"/>
                          <w:sz w:val="20"/>
                          <w:szCs w:val="20"/>
                        </w:rPr>
                        <w:t xml:space="preserve">g) </w:t>
                      </w:r>
                      <w:r w:rsidR="00EC6E29">
                        <w:rPr>
                          <w:rFonts w:ascii="Arial Narrow" w:hAnsi="Arial Narrow" w:cs="Times New Roman"/>
                          <w:color w:val="auto"/>
                          <w:sz w:val="20"/>
                          <w:szCs w:val="20"/>
                        </w:rPr>
                        <w:tab/>
                      </w:r>
                      <w:r w:rsidRPr="00EC6E29">
                        <w:rPr>
                          <w:rFonts w:ascii="Arial Narrow" w:hAnsi="Arial Narrow" w:cs="Times New Roman"/>
                          <w:color w:val="auto"/>
                          <w:sz w:val="20"/>
                          <w:szCs w:val="20"/>
                        </w:rPr>
                        <w:t xml:space="preserve">Für das Bauhauptgewerbe: Bestätigung der Stiftung FAR bezüglich flexibler Altersrücktritt (FAR) </w:t>
                      </w:r>
                    </w:p>
                    <w:p w14:paraId="1D477040" w14:textId="77777777" w:rsidR="00C97AC3" w:rsidRDefault="00C97AC3" w:rsidP="00C97AC3">
                      <w:pPr>
                        <w:pStyle w:val="Default"/>
                        <w:rPr>
                          <w:sz w:val="17"/>
                          <w:szCs w:val="17"/>
                        </w:rPr>
                      </w:pPr>
                    </w:p>
                    <w:p w14:paraId="1F7D133A" w14:textId="77777777" w:rsidR="00C97AC3" w:rsidRPr="00EC6E29" w:rsidRDefault="00C97AC3" w:rsidP="00C97AC3">
                      <w:pPr>
                        <w:pStyle w:val="Default"/>
                        <w:rPr>
                          <w:rFonts w:ascii="Arial Narrow" w:hAnsi="Arial Narrow" w:cs="Times New Roman"/>
                          <w:b/>
                          <w:color w:val="auto"/>
                          <w:sz w:val="20"/>
                          <w:szCs w:val="20"/>
                        </w:rPr>
                      </w:pPr>
                      <w:r w:rsidRPr="00EC6E29">
                        <w:rPr>
                          <w:rFonts w:ascii="Arial Narrow" w:hAnsi="Arial Narrow" w:cs="Times New Roman"/>
                          <w:b/>
                          <w:color w:val="auto"/>
                          <w:sz w:val="20"/>
                          <w:szCs w:val="20"/>
                        </w:rPr>
                        <w:t xml:space="preserve">3. Finanzielle Stabilität </w:t>
                      </w:r>
                    </w:p>
                    <w:p w14:paraId="1C576B65" w14:textId="09665086" w:rsidR="00C97AC3" w:rsidRDefault="00C97AC3" w:rsidP="00C97AC3">
                      <w:pPr>
                        <w:pStyle w:val="Default"/>
                        <w:rPr>
                          <w:rFonts w:ascii="Arial Narrow" w:hAnsi="Arial Narrow" w:cs="Times New Roman"/>
                          <w:color w:val="auto"/>
                          <w:sz w:val="20"/>
                          <w:szCs w:val="20"/>
                        </w:rPr>
                      </w:pPr>
                      <w:r w:rsidRPr="00EC6E29">
                        <w:rPr>
                          <w:rFonts w:ascii="Arial Narrow" w:hAnsi="Arial Narrow" w:cs="Times New Roman"/>
                          <w:color w:val="auto"/>
                          <w:sz w:val="20"/>
                          <w:szCs w:val="20"/>
                        </w:rPr>
                        <w:t xml:space="preserve">Detaillierter Auszug aus dem Betreibungs- und Konkursregister (nicht summarischer Auszug). </w:t>
                      </w:r>
                    </w:p>
                    <w:p w14:paraId="352BE1F9" w14:textId="77777777" w:rsidR="00EC6E29" w:rsidRPr="00EC6E29" w:rsidRDefault="00EC6E29" w:rsidP="00C97AC3">
                      <w:pPr>
                        <w:pStyle w:val="Default"/>
                        <w:rPr>
                          <w:rFonts w:ascii="Arial Narrow" w:hAnsi="Arial Narrow" w:cs="Times New Roman"/>
                          <w:color w:val="auto"/>
                          <w:sz w:val="20"/>
                          <w:szCs w:val="20"/>
                        </w:rPr>
                      </w:pPr>
                    </w:p>
                    <w:p w14:paraId="60BFB491" w14:textId="7D97C97C" w:rsidR="00C97AC3" w:rsidRPr="006B6E4D" w:rsidRDefault="00C97AC3" w:rsidP="00C97AC3">
                      <w:pPr>
                        <w:pStyle w:val="Default"/>
                        <w:rPr>
                          <w:rFonts w:ascii="Arial Narrow" w:hAnsi="Arial Narrow" w:cs="Times New Roman"/>
                          <w:b/>
                          <w:color w:val="auto"/>
                          <w:sz w:val="20"/>
                          <w:szCs w:val="20"/>
                        </w:rPr>
                      </w:pPr>
                      <w:r w:rsidRPr="006B6E4D">
                        <w:rPr>
                          <w:rFonts w:ascii="Arial Narrow" w:hAnsi="Arial Narrow" w:cs="Times New Roman"/>
                          <w:b/>
                          <w:color w:val="auto"/>
                          <w:sz w:val="20"/>
                          <w:szCs w:val="20"/>
                        </w:rPr>
                        <w:t xml:space="preserve">Die Nachweise müssen von den Auskunftsstellen (Gemeinden, Kanton, Verbände, Kassen usw.) unterzeichnet sein und dürfen nicht älter als 1 Jahr sein. Ausnahme: Die Lohngleichheitsanalyse ist unbegrenzt lange gültig, wenn sie zeigt, dass die Lohngleichheit eingehalten ist (Art. 13a Abs. 3 </w:t>
                      </w:r>
                      <w:proofErr w:type="spellStart"/>
                      <w:r w:rsidRPr="006B6E4D">
                        <w:rPr>
                          <w:rFonts w:ascii="Arial Narrow" w:hAnsi="Arial Narrow" w:cs="Times New Roman"/>
                          <w:b/>
                          <w:color w:val="auto"/>
                          <w:sz w:val="20"/>
                          <w:szCs w:val="20"/>
                        </w:rPr>
                        <w:t>GlG</w:t>
                      </w:r>
                      <w:proofErr w:type="spellEnd"/>
                      <w:r w:rsidRPr="006B6E4D">
                        <w:rPr>
                          <w:rFonts w:ascii="Arial Narrow" w:hAnsi="Arial Narrow" w:cs="Times New Roman"/>
                          <w:b/>
                          <w:color w:val="auto"/>
                          <w:sz w:val="20"/>
                          <w:szCs w:val="20"/>
                        </w:rPr>
                        <w:t xml:space="preserve">). </w:t>
                      </w:r>
                    </w:p>
                    <w:p w14:paraId="54009742" w14:textId="77777777" w:rsidR="00EC6E29" w:rsidRPr="00EC6E29" w:rsidRDefault="00EC6E29" w:rsidP="00C97AC3">
                      <w:pPr>
                        <w:pStyle w:val="Default"/>
                        <w:rPr>
                          <w:rFonts w:ascii="Arial Narrow" w:hAnsi="Arial Narrow" w:cs="Times New Roman"/>
                          <w:color w:val="auto"/>
                          <w:sz w:val="20"/>
                          <w:szCs w:val="20"/>
                        </w:rPr>
                      </w:pPr>
                    </w:p>
                    <w:p w14:paraId="357F0554" w14:textId="77777777" w:rsidR="00C97AC3" w:rsidRPr="00EC6E29" w:rsidRDefault="00C97AC3" w:rsidP="00C97AC3">
                      <w:pPr>
                        <w:pStyle w:val="Default"/>
                        <w:rPr>
                          <w:rFonts w:ascii="Arial Narrow" w:hAnsi="Arial Narrow" w:cs="Times New Roman"/>
                          <w:color w:val="auto"/>
                          <w:sz w:val="20"/>
                          <w:szCs w:val="20"/>
                        </w:rPr>
                      </w:pPr>
                      <w:r w:rsidRPr="00EC6E29">
                        <w:rPr>
                          <w:rFonts w:ascii="Arial Narrow" w:hAnsi="Arial Narrow" w:cs="Times New Roman"/>
                          <w:color w:val="auto"/>
                          <w:sz w:val="20"/>
                          <w:szCs w:val="20"/>
                        </w:rPr>
                        <w:t xml:space="preserve">Anbietende mit Geschäftssitz ausserhalb der Schweiz legen gleichwertige Bestätigungen aus ihrem Land bei. </w:t>
                      </w:r>
                    </w:p>
                    <w:p w14:paraId="0B7FD74A" w14:textId="5C6DF3B3" w:rsidR="00C97AC3" w:rsidRDefault="00C97AC3" w:rsidP="00C97AC3">
                      <w:pPr>
                        <w:rPr>
                          <w:sz w:val="20"/>
                        </w:rPr>
                      </w:pPr>
                      <w:r w:rsidRPr="00EC6E29">
                        <w:rPr>
                          <w:sz w:val="20"/>
                        </w:rPr>
                        <w:t>Falls ein Unternehmen keine Angestellten beschäftigt, erübrigen sich folgende Nachweise: Bestätigung Pensionskasse, BU/NBU, KTV, GAV, FAR und Lohngleichheit.</w:t>
                      </w:r>
                    </w:p>
                    <w:p w14:paraId="012AF7C4" w14:textId="118DFF66" w:rsidR="00850B5E" w:rsidRDefault="00850B5E" w:rsidP="00C97AC3">
                      <w:pPr>
                        <w:rPr>
                          <w:sz w:val="20"/>
                        </w:rPr>
                      </w:pPr>
                    </w:p>
                    <w:p w14:paraId="0F8BA8AD" w14:textId="626EB853" w:rsidR="00850B5E" w:rsidRPr="00EC6E29" w:rsidRDefault="00850B5E" w:rsidP="00052181">
                      <w:pPr>
                        <w:tabs>
                          <w:tab w:val="clear" w:pos="284"/>
                        </w:tabs>
                        <w:rPr>
                          <w:sz w:val="20"/>
                        </w:rPr>
                      </w:pPr>
                      <w:r w:rsidRPr="00850B5E">
                        <w:rPr>
                          <w:sz w:val="20"/>
                        </w:rPr>
                        <w:t>Das Unternehmen ermächtigt die Steuerorgane, die Einrichtungen der Sozialversicherungen, die Umweltfachstellen, die paritätischen Berufskommissionen und andere öffentliche Organe ausdrücklich, der Beschaffungsstelle - auch entgegen allfällig anderslautenden Gesetzesbestimmungen Auskünfte im Zusammenhang mit obigen Fragen zu erteilen.</w:t>
                      </w:r>
                    </w:p>
                  </w:txbxContent>
                </v:textbox>
              </v:shape>
            </w:pict>
          </mc:Fallback>
        </mc:AlternateContent>
      </w:r>
    </w:p>
    <w:p w14:paraId="038E2AA3" w14:textId="4169434B" w:rsidR="00C97AC3" w:rsidRDefault="00C97AC3" w:rsidP="00C10277">
      <w:pPr>
        <w:pStyle w:val="Listenabsatz"/>
        <w:tabs>
          <w:tab w:val="clear" w:pos="284"/>
        </w:tabs>
        <w:ind w:left="587"/>
        <w:rPr>
          <w:b/>
          <w:sz w:val="20"/>
        </w:rPr>
      </w:pPr>
    </w:p>
    <w:p w14:paraId="01320FEC" w14:textId="23F6EDCB" w:rsidR="00C97AC3" w:rsidRDefault="00C97AC3" w:rsidP="00C10277">
      <w:pPr>
        <w:pStyle w:val="Listenabsatz"/>
        <w:tabs>
          <w:tab w:val="clear" w:pos="284"/>
        </w:tabs>
        <w:ind w:left="587"/>
        <w:rPr>
          <w:b/>
          <w:sz w:val="20"/>
        </w:rPr>
      </w:pPr>
    </w:p>
    <w:p w14:paraId="7082747E" w14:textId="376CA953" w:rsidR="00C97AC3" w:rsidRDefault="00C97AC3" w:rsidP="00C10277">
      <w:pPr>
        <w:pStyle w:val="Listenabsatz"/>
        <w:tabs>
          <w:tab w:val="clear" w:pos="284"/>
        </w:tabs>
        <w:ind w:left="587"/>
        <w:rPr>
          <w:b/>
          <w:sz w:val="20"/>
        </w:rPr>
      </w:pPr>
    </w:p>
    <w:p w14:paraId="5EA8B582" w14:textId="29F289CC" w:rsidR="00C97AC3" w:rsidRDefault="00C97AC3" w:rsidP="00C10277">
      <w:pPr>
        <w:pStyle w:val="Listenabsatz"/>
        <w:tabs>
          <w:tab w:val="clear" w:pos="284"/>
        </w:tabs>
        <w:ind w:left="587"/>
        <w:rPr>
          <w:b/>
          <w:sz w:val="20"/>
        </w:rPr>
      </w:pPr>
    </w:p>
    <w:p w14:paraId="589D246F" w14:textId="45D0BA7C" w:rsidR="00C97AC3" w:rsidRDefault="00C97AC3" w:rsidP="00C10277">
      <w:pPr>
        <w:pStyle w:val="Listenabsatz"/>
        <w:tabs>
          <w:tab w:val="clear" w:pos="284"/>
        </w:tabs>
        <w:ind w:left="587"/>
        <w:rPr>
          <w:b/>
          <w:sz w:val="20"/>
        </w:rPr>
      </w:pPr>
    </w:p>
    <w:p w14:paraId="738EF1D3" w14:textId="5D6F5160" w:rsidR="00C97AC3" w:rsidRDefault="00C97AC3" w:rsidP="00C10277">
      <w:pPr>
        <w:pStyle w:val="Listenabsatz"/>
        <w:tabs>
          <w:tab w:val="clear" w:pos="284"/>
        </w:tabs>
        <w:ind w:left="587"/>
        <w:rPr>
          <w:b/>
          <w:sz w:val="20"/>
        </w:rPr>
      </w:pPr>
    </w:p>
    <w:p w14:paraId="1291B99A" w14:textId="1E6FCCCB" w:rsidR="00C97AC3" w:rsidRDefault="00C97AC3" w:rsidP="00C10277">
      <w:pPr>
        <w:pStyle w:val="Listenabsatz"/>
        <w:tabs>
          <w:tab w:val="clear" w:pos="284"/>
        </w:tabs>
        <w:ind w:left="587"/>
        <w:rPr>
          <w:b/>
          <w:sz w:val="20"/>
        </w:rPr>
      </w:pPr>
    </w:p>
    <w:p w14:paraId="421047CF" w14:textId="308AA317" w:rsidR="00C97AC3" w:rsidRDefault="00C97AC3" w:rsidP="00C10277">
      <w:pPr>
        <w:pStyle w:val="Listenabsatz"/>
        <w:tabs>
          <w:tab w:val="clear" w:pos="284"/>
        </w:tabs>
        <w:ind w:left="587"/>
        <w:rPr>
          <w:b/>
          <w:sz w:val="20"/>
        </w:rPr>
      </w:pPr>
    </w:p>
    <w:p w14:paraId="519F7269" w14:textId="7A9E397E" w:rsidR="00C97AC3" w:rsidRDefault="00C97AC3" w:rsidP="00C10277">
      <w:pPr>
        <w:pStyle w:val="Listenabsatz"/>
        <w:tabs>
          <w:tab w:val="clear" w:pos="284"/>
        </w:tabs>
        <w:ind w:left="587"/>
        <w:rPr>
          <w:b/>
          <w:sz w:val="20"/>
        </w:rPr>
      </w:pPr>
    </w:p>
    <w:p w14:paraId="2310867E" w14:textId="2BB5CDEA" w:rsidR="00C97AC3" w:rsidRDefault="00C97AC3" w:rsidP="00C10277">
      <w:pPr>
        <w:pStyle w:val="Listenabsatz"/>
        <w:tabs>
          <w:tab w:val="clear" w:pos="284"/>
        </w:tabs>
        <w:ind w:left="587"/>
        <w:rPr>
          <w:b/>
          <w:sz w:val="20"/>
        </w:rPr>
      </w:pPr>
    </w:p>
    <w:p w14:paraId="78A95084" w14:textId="152C358F" w:rsidR="00C97AC3" w:rsidRDefault="00C97AC3" w:rsidP="00C10277">
      <w:pPr>
        <w:pStyle w:val="Listenabsatz"/>
        <w:tabs>
          <w:tab w:val="clear" w:pos="284"/>
        </w:tabs>
        <w:ind w:left="587"/>
        <w:rPr>
          <w:b/>
          <w:sz w:val="20"/>
        </w:rPr>
      </w:pPr>
    </w:p>
    <w:p w14:paraId="5C0F6A11" w14:textId="61D79692" w:rsidR="00C97AC3" w:rsidRDefault="00C97AC3" w:rsidP="00C10277">
      <w:pPr>
        <w:pStyle w:val="Listenabsatz"/>
        <w:tabs>
          <w:tab w:val="clear" w:pos="284"/>
        </w:tabs>
        <w:ind w:left="587"/>
        <w:rPr>
          <w:b/>
          <w:sz w:val="20"/>
        </w:rPr>
      </w:pPr>
    </w:p>
    <w:p w14:paraId="26B8441F" w14:textId="18C5B48C" w:rsidR="00C97AC3" w:rsidRDefault="00C97AC3" w:rsidP="00C10277">
      <w:pPr>
        <w:pStyle w:val="Listenabsatz"/>
        <w:tabs>
          <w:tab w:val="clear" w:pos="284"/>
        </w:tabs>
        <w:ind w:left="587"/>
        <w:rPr>
          <w:b/>
          <w:sz w:val="20"/>
        </w:rPr>
      </w:pPr>
    </w:p>
    <w:p w14:paraId="73AC0F1C" w14:textId="077A5F14" w:rsidR="00C97AC3" w:rsidRDefault="00C97AC3" w:rsidP="00C10277">
      <w:pPr>
        <w:pStyle w:val="Listenabsatz"/>
        <w:tabs>
          <w:tab w:val="clear" w:pos="284"/>
        </w:tabs>
        <w:ind w:left="587"/>
        <w:rPr>
          <w:b/>
          <w:sz w:val="20"/>
        </w:rPr>
      </w:pPr>
    </w:p>
    <w:p w14:paraId="7C9E258E" w14:textId="0EB52F76" w:rsidR="00C97AC3" w:rsidRDefault="00C97AC3" w:rsidP="00C10277">
      <w:pPr>
        <w:pStyle w:val="Listenabsatz"/>
        <w:tabs>
          <w:tab w:val="clear" w:pos="284"/>
        </w:tabs>
        <w:ind w:left="587"/>
        <w:rPr>
          <w:b/>
          <w:sz w:val="20"/>
        </w:rPr>
      </w:pPr>
    </w:p>
    <w:p w14:paraId="57EA7D22" w14:textId="172BCA74" w:rsidR="00C97AC3" w:rsidRDefault="00C97AC3" w:rsidP="00C10277">
      <w:pPr>
        <w:pStyle w:val="Listenabsatz"/>
        <w:tabs>
          <w:tab w:val="clear" w:pos="284"/>
        </w:tabs>
        <w:ind w:left="587"/>
        <w:rPr>
          <w:b/>
          <w:sz w:val="20"/>
        </w:rPr>
      </w:pPr>
    </w:p>
    <w:p w14:paraId="0602900C" w14:textId="41D0D63F" w:rsidR="00C97AC3" w:rsidRDefault="00C97AC3" w:rsidP="00C10277">
      <w:pPr>
        <w:pStyle w:val="Listenabsatz"/>
        <w:tabs>
          <w:tab w:val="clear" w:pos="284"/>
        </w:tabs>
        <w:ind w:left="587"/>
        <w:rPr>
          <w:b/>
          <w:sz w:val="20"/>
        </w:rPr>
      </w:pPr>
    </w:p>
    <w:p w14:paraId="03B80B81" w14:textId="08DCFFBE" w:rsidR="00C97AC3" w:rsidRDefault="00C97AC3" w:rsidP="00C10277">
      <w:pPr>
        <w:pStyle w:val="Listenabsatz"/>
        <w:tabs>
          <w:tab w:val="clear" w:pos="284"/>
        </w:tabs>
        <w:ind w:left="587"/>
        <w:rPr>
          <w:b/>
          <w:sz w:val="20"/>
        </w:rPr>
      </w:pPr>
    </w:p>
    <w:p w14:paraId="214BD5CC" w14:textId="4CE27842" w:rsidR="00C97AC3" w:rsidRDefault="00C97AC3" w:rsidP="00C10277">
      <w:pPr>
        <w:pStyle w:val="Listenabsatz"/>
        <w:tabs>
          <w:tab w:val="clear" w:pos="284"/>
        </w:tabs>
        <w:ind w:left="587"/>
        <w:rPr>
          <w:b/>
          <w:sz w:val="20"/>
        </w:rPr>
      </w:pPr>
    </w:p>
    <w:p w14:paraId="272C6361" w14:textId="190A8E37" w:rsidR="00C97AC3" w:rsidRDefault="00C97AC3" w:rsidP="00C10277">
      <w:pPr>
        <w:pStyle w:val="Listenabsatz"/>
        <w:tabs>
          <w:tab w:val="clear" w:pos="284"/>
        </w:tabs>
        <w:ind w:left="587"/>
        <w:rPr>
          <w:b/>
          <w:sz w:val="20"/>
        </w:rPr>
      </w:pPr>
    </w:p>
    <w:p w14:paraId="44FE86A2" w14:textId="5F10C58D" w:rsidR="00C97AC3" w:rsidRDefault="00C97AC3" w:rsidP="00C10277">
      <w:pPr>
        <w:pStyle w:val="Listenabsatz"/>
        <w:tabs>
          <w:tab w:val="clear" w:pos="284"/>
        </w:tabs>
        <w:ind w:left="587"/>
        <w:rPr>
          <w:b/>
          <w:sz w:val="20"/>
        </w:rPr>
      </w:pPr>
    </w:p>
    <w:p w14:paraId="2177AC35" w14:textId="59A9D04E" w:rsidR="00C97AC3" w:rsidRDefault="00C97AC3" w:rsidP="00C10277">
      <w:pPr>
        <w:pStyle w:val="Listenabsatz"/>
        <w:tabs>
          <w:tab w:val="clear" w:pos="284"/>
        </w:tabs>
        <w:ind w:left="587"/>
        <w:rPr>
          <w:b/>
          <w:sz w:val="20"/>
        </w:rPr>
      </w:pPr>
    </w:p>
    <w:p w14:paraId="62A92B42" w14:textId="609F12EF" w:rsidR="00C97AC3" w:rsidRDefault="00C97AC3" w:rsidP="00C10277">
      <w:pPr>
        <w:pStyle w:val="Listenabsatz"/>
        <w:tabs>
          <w:tab w:val="clear" w:pos="284"/>
        </w:tabs>
        <w:ind w:left="587"/>
        <w:rPr>
          <w:b/>
          <w:sz w:val="20"/>
        </w:rPr>
      </w:pPr>
    </w:p>
    <w:p w14:paraId="51A63470" w14:textId="28EFAA3E" w:rsidR="00C97AC3" w:rsidRDefault="00C97AC3" w:rsidP="00C10277">
      <w:pPr>
        <w:pStyle w:val="Listenabsatz"/>
        <w:tabs>
          <w:tab w:val="clear" w:pos="284"/>
        </w:tabs>
        <w:ind w:left="587"/>
        <w:rPr>
          <w:b/>
          <w:sz w:val="20"/>
        </w:rPr>
      </w:pPr>
    </w:p>
    <w:p w14:paraId="0D62DA4E" w14:textId="6D1EBFE5" w:rsidR="00C97AC3" w:rsidRDefault="00C97AC3" w:rsidP="00C10277">
      <w:pPr>
        <w:pStyle w:val="Listenabsatz"/>
        <w:tabs>
          <w:tab w:val="clear" w:pos="284"/>
        </w:tabs>
        <w:ind w:left="587"/>
        <w:rPr>
          <w:b/>
          <w:sz w:val="20"/>
        </w:rPr>
      </w:pPr>
    </w:p>
    <w:p w14:paraId="4FB4A93B" w14:textId="374B78C4" w:rsidR="00C97AC3" w:rsidRDefault="00C97AC3" w:rsidP="00C10277">
      <w:pPr>
        <w:pStyle w:val="Listenabsatz"/>
        <w:tabs>
          <w:tab w:val="clear" w:pos="284"/>
        </w:tabs>
        <w:ind w:left="587"/>
        <w:rPr>
          <w:b/>
          <w:sz w:val="20"/>
        </w:rPr>
      </w:pPr>
    </w:p>
    <w:p w14:paraId="6564D756" w14:textId="4D900271" w:rsidR="00C97AC3" w:rsidRDefault="00C97AC3" w:rsidP="00C10277">
      <w:pPr>
        <w:pStyle w:val="Listenabsatz"/>
        <w:tabs>
          <w:tab w:val="clear" w:pos="284"/>
        </w:tabs>
        <w:ind w:left="587"/>
        <w:rPr>
          <w:b/>
          <w:sz w:val="20"/>
        </w:rPr>
      </w:pPr>
    </w:p>
    <w:p w14:paraId="28BA849D" w14:textId="79F1BE68" w:rsidR="00C97AC3" w:rsidRDefault="00C97AC3" w:rsidP="00C10277">
      <w:pPr>
        <w:pStyle w:val="Listenabsatz"/>
        <w:tabs>
          <w:tab w:val="clear" w:pos="284"/>
        </w:tabs>
        <w:ind w:left="587"/>
        <w:rPr>
          <w:b/>
          <w:sz w:val="20"/>
        </w:rPr>
      </w:pPr>
    </w:p>
    <w:p w14:paraId="4A22A187" w14:textId="2513B758" w:rsidR="00C97AC3" w:rsidRDefault="00C97AC3" w:rsidP="00C10277">
      <w:pPr>
        <w:pStyle w:val="Listenabsatz"/>
        <w:tabs>
          <w:tab w:val="clear" w:pos="284"/>
        </w:tabs>
        <w:ind w:left="587"/>
        <w:rPr>
          <w:b/>
          <w:sz w:val="20"/>
        </w:rPr>
      </w:pPr>
    </w:p>
    <w:p w14:paraId="006D64F8" w14:textId="3B3061E7" w:rsidR="00A474EF" w:rsidRDefault="00A474EF">
      <w:pPr>
        <w:tabs>
          <w:tab w:val="clear" w:pos="284"/>
        </w:tabs>
        <w:rPr>
          <w:b/>
          <w:sz w:val="20"/>
        </w:rPr>
      </w:pPr>
      <w:r>
        <w:rPr>
          <w:b/>
          <w:sz w:val="20"/>
        </w:rPr>
        <w:br w:type="page"/>
      </w:r>
    </w:p>
    <w:p w14:paraId="129A1FAE" w14:textId="77777777" w:rsidR="00744D80" w:rsidRPr="00AC5082" w:rsidRDefault="00AD1DF5" w:rsidP="00532D22">
      <w:pPr>
        <w:pStyle w:val="berschrift1"/>
        <w:tabs>
          <w:tab w:val="clear" w:pos="284"/>
        </w:tabs>
        <w:spacing w:before="120" w:after="120"/>
        <w:rPr>
          <w:sz w:val="22"/>
          <w:szCs w:val="22"/>
        </w:rPr>
      </w:pPr>
      <w:r>
        <w:rPr>
          <w:sz w:val="22"/>
          <w:szCs w:val="22"/>
        </w:rPr>
        <w:lastRenderedPageBreak/>
        <w:t>5</w:t>
      </w:r>
      <w:r w:rsidR="00744D80">
        <w:rPr>
          <w:sz w:val="22"/>
          <w:szCs w:val="22"/>
        </w:rPr>
        <w:tab/>
      </w:r>
      <w:r w:rsidR="00701FE3">
        <w:rPr>
          <w:sz w:val="22"/>
          <w:szCs w:val="22"/>
        </w:rPr>
        <w:t>Haftpflichtversicherung</w:t>
      </w:r>
    </w:p>
    <w:p w14:paraId="3DBE15FA" w14:textId="77777777" w:rsidR="00744D80" w:rsidRDefault="00744D80" w:rsidP="00744D80">
      <w:pPr>
        <w:tabs>
          <w:tab w:val="clear" w:pos="284"/>
          <w:tab w:val="left" w:pos="2552"/>
        </w:tabs>
        <w:rPr>
          <w:sz w:val="20"/>
        </w:rPr>
      </w:pPr>
      <w:r>
        <w:rPr>
          <w:sz w:val="20"/>
        </w:rPr>
        <w:t>Das Unternehmen erklärt, durch eine Haftpflichtversicherung ausreichend geschützt zu sein. Es sind dies für</w:t>
      </w:r>
    </w:p>
    <w:p w14:paraId="405DE166" w14:textId="6C4707B0" w:rsidR="00744D80" w:rsidRDefault="00B1025E" w:rsidP="00744D80">
      <w:pPr>
        <w:tabs>
          <w:tab w:val="clear" w:pos="284"/>
          <w:tab w:val="left" w:pos="1701"/>
          <w:tab w:val="left" w:pos="2835"/>
          <w:tab w:val="left" w:leader="dot" w:pos="5103"/>
        </w:tabs>
        <w:spacing w:before="60"/>
        <w:rPr>
          <w:sz w:val="20"/>
        </w:rPr>
      </w:pPr>
      <w:r>
        <w:rPr>
          <w:sz w:val="20"/>
        </w:rPr>
        <w:t xml:space="preserve">Personenschäden </w:t>
      </w:r>
      <w:r>
        <w:rPr>
          <w:sz w:val="20"/>
        </w:rPr>
        <w:tab/>
        <w:t>pro Person</w:t>
      </w:r>
      <w:r>
        <w:rPr>
          <w:sz w:val="20"/>
        </w:rPr>
        <w:tab/>
        <w:t>CHF</w:t>
      </w:r>
      <w:bookmarkStart w:id="1" w:name="Text3"/>
      <w:r w:rsidR="00C66EA9">
        <w:rPr>
          <w:sz w:val="20"/>
        </w:rPr>
        <w:t xml:space="preserve"> </w:t>
      </w:r>
      <w:bookmarkEnd w:id="1"/>
      <w:r w:rsidR="00254143">
        <w:rPr>
          <w:sz w:val="22"/>
          <w:szCs w:val="22"/>
        </w:rPr>
        <w:fldChar w:fldCharType="begin">
          <w:ffData>
            <w:name w:val=""/>
            <w:enabled/>
            <w:calcOnExit w:val="0"/>
            <w:textInput>
              <w:default w:val="......................................."/>
            </w:textInput>
          </w:ffData>
        </w:fldChar>
      </w:r>
      <w:r w:rsidR="00C66EA9">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6C9CEE21" w14:textId="7DAC5487" w:rsidR="00744D80" w:rsidRDefault="00C66EA9" w:rsidP="00744D80">
      <w:pPr>
        <w:tabs>
          <w:tab w:val="clear" w:pos="284"/>
          <w:tab w:val="left" w:pos="1701"/>
          <w:tab w:val="left" w:pos="2835"/>
          <w:tab w:val="left" w:leader="dot" w:pos="5103"/>
        </w:tabs>
        <w:spacing w:before="60"/>
        <w:rPr>
          <w:sz w:val="20"/>
        </w:rPr>
      </w:pPr>
      <w:r>
        <w:rPr>
          <w:sz w:val="20"/>
        </w:rPr>
        <w:tab/>
        <w:t>pro Ereignis</w:t>
      </w:r>
      <w:r>
        <w:rPr>
          <w:sz w:val="20"/>
        </w:rPr>
        <w:tab/>
        <w:t xml:space="preserve">CHF </w:t>
      </w:r>
      <w:r w:rsidR="00254143">
        <w:rPr>
          <w:sz w:val="22"/>
          <w:szCs w:val="22"/>
        </w:rPr>
        <w:fldChar w:fldCharType="begin">
          <w:ffData>
            <w:name w:val=""/>
            <w:enabled/>
            <w:calcOnExit w:val="0"/>
            <w:textInput>
              <w:default w:val="......................................."/>
            </w:textInput>
          </w:ffData>
        </w:fldChar>
      </w:r>
      <w:r>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5B684D4A" w14:textId="77CC5F2A" w:rsidR="00744D80" w:rsidRDefault="00C66EA9" w:rsidP="00744D80">
      <w:pPr>
        <w:tabs>
          <w:tab w:val="clear" w:pos="284"/>
          <w:tab w:val="left" w:pos="1701"/>
          <w:tab w:val="left" w:pos="2835"/>
          <w:tab w:val="left" w:leader="dot" w:pos="5103"/>
        </w:tabs>
        <w:spacing w:before="60"/>
        <w:rPr>
          <w:sz w:val="20"/>
        </w:rPr>
      </w:pPr>
      <w:r>
        <w:rPr>
          <w:sz w:val="20"/>
        </w:rPr>
        <w:t>Sachschäden</w:t>
      </w:r>
      <w:r>
        <w:rPr>
          <w:sz w:val="20"/>
        </w:rPr>
        <w:tab/>
        <w:t>pro Ereignis</w:t>
      </w:r>
      <w:r>
        <w:rPr>
          <w:sz w:val="20"/>
        </w:rPr>
        <w:tab/>
        <w:t xml:space="preserve">CHF </w:t>
      </w:r>
      <w:r w:rsidR="00254143">
        <w:rPr>
          <w:sz w:val="22"/>
          <w:szCs w:val="22"/>
        </w:rPr>
        <w:fldChar w:fldCharType="begin">
          <w:ffData>
            <w:name w:val=""/>
            <w:enabled/>
            <w:calcOnExit w:val="0"/>
            <w:textInput>
              <w:default w:val="......................................."/>
            </w:textInput>
          </w:ffData>
        </w:fldChar>
      </w:r>
      <w:r>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4B69FFE6" w14:textId="3F250EE4" w:rsidR="00DC40AA" w:rsidRPr="00532D22" w:rsidRDefault="00744D80" w:rsidP="00C66EA9">
      <w:pPr>
        <w:pBdr>
          <w:bottom w:val="single" w:sz="6" w:space="6" w:color="auto"/>
        </w:pBdr>
        <w:tabs>
          <w:tab w:val="clear" w:pos="284"/>
          <w:tab w:val="left" w:pos="1985"/>
          <w:tab w:val="left" w:pos="5529"/>
          <w:tab w:val="left" w:leader="dot" w:pos="7797"/>
        </w:tabs>
        <w:spacing w:before="60" w:line="360" w:lineRule="auto"/>
        <w:rPr>
          <w:sz w:val="20"/>
        </w:rPr>
      </w:pPr>
      <w:r>
        <w:rPr>
          <w:sz w:val="20"/>
        </w:rPr>
        <w:t xml:space="preserve">Versicherungsgesellschaft: </w:t>
      </w:r>
      <w:r w:rsidR="00254143">
        <w:rPr>
          <w:sz w:val="22"/>
          <w:szCs w:val="22"/>
        </w:rPr>
        <w:fldChar w:fldCharType="begin">
          <w:ffData>
            <w:name w:val=""/>
            <w:enabled/>
            <w:calcOnExit w:val="0"/>
            <w:textInput>
              <w:default w:val="..............................................................."/>
            </w:textInput>
          </w:ffData>
        </w:fldChar>
      </w:r>
      <w:r w:rsidR="00C66EA9">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r w:rsidR="00C66EA9">
        <w:rPr>
          <w:sz w:val="22"/>
          <w:szCs w:val="22"/>
        </w:rPr>
        <w:tab/>
      </w:r>
      <w:r>
        <w:rPr>
          <w:sz w:val="20"/>
        </w:rPr>
        <w:t xml:space="preserve">Police Nr. </w:t>
      </w:r>
      <w:r w:rsidR="00254143">
        <w:rPr>
          <w:sz w:val="22"/>
          <w:szCs w:val="22"/>
        </w:rPr>
        <w:fldChar w:fldCharType="begin">
          <w:ffData>
            <w:name w:val=""/>
            <w:enabled/>
            <w:calcOnExit w:val="0"/>
            <w:textInput>
              <w:default w:val="......................................."/>
            </w:textInput>
          </w:ffData>
        </w:fldChar>
      </w:r>
      <w:r w:rsidR="00C66EA9">
        <w:rPr>
          <w:sz w:val="22"/>
          <w:szCs w:val="22"/>
        </w:rPr>
        <w:instrText xml:space="preserve"> FORMTEXT </w:instrText>
      </w:r>
      <w:r w:rsidR="00254143">
        <w:rPr>
          <w:sz w:val="22"/>
          <w:szCs w:val="22"/>
        </w:rPr>
      </w:r>
      <w:r w:rsidR="00254143">
        <w:rPr>
          <w:sz w:val="22"/>
          <w:szCs w:val="22"/>
        </w:rPr>
        <w:fldChar w:fldCharType="separate"/>
      </w:r>
      <w:r w:rsidR="00F578DC">
        <w:rPr>
          <w:noProof/>
          <w:sz w:val="22"/>
          <w:szCs w:val="22"/>
        </w:rPr>
        <w:t>.......................................</w:t>
      </w:r>
      <w:r w:rsidR="00254143">
        <w:rPr>
          <w:sz w:val="22"/>
          <w:szCs w:val="22"/>
        </w:rPr>
        <w:fldChar w:fldCharType="end"/>
      </w:r>
    </w:p>
    <w:p w14:paraId="2D8F103C" w14:textId="77777777" w:rsidR="00EB66D9" w:rsidRDefault="00EB66D9">
      <w:pPr>
        <w:tabs>
          <w:tab w:val="clear" w:pos="284"/>
        </w:tabs>
        <w:rPr>
          <w:sz w:val="20"/>
        </w:rPr>
      </w:pPr>
    </w:p>
    <w:p w14:paraId="0B73FEB3" w14:textId="2FCB4D7A" w:rsidR="00555598" w:rsidRPr="006B6E4D" w:rsidRDefault="00555598" w:rsidP="00555598">
      <w:pPr>
        <w:pBdr>
          <w:top w:val="single" w:sz="6" w:space="1" w:color="auto"/>
          <w:left w:val="single" w:sz="6" w:space="1" w:color="auto"/>
          <w:bottom w:val="single" w:sz="6" w:space="2" w:color="auto"/>
          <w:right w:val="single" w:sz="6" w:space="1" w:color="auto"/>
        </w:pBdr>
        <w:tabs>
          <w:tab w:val="clear" w:pos="284"/>
        </w:tabs>
        <w:spacing w:after="120"/>
        <w:rPr>
          <w:sz w:val="20"/>
        </w:rPr>
      </w:pPr>
      <w:r w:rsidRPr="006B6E4D">
        <w:rPr>
          <w:sz w:val="20"/>
        </w:rPr>
        <w:t xml:space="preserve">Mit der Unterzeichnung dieser Selbstdeklaration </w:t>
      </w:r>
      <w:r w:rsidR="00E969DA" w:rsidRPr="006B6E4D">
        <w:rPr>
          <w:sz w:val="20"/>
        </w:rPr>
        <w:t xml:space="preserve">bestätigen die Anbietenden die Richtigkeit der gemachten Angaben und </w:t>
      </w:r>
      <w:r w:rsidRPr="006B6E4D">
        <w:rPr>
          <w:sz w:val="20"/>
        </w:rPr>
        <w:t xml:space="preserve">übernehmen die Verantwortung dafür, dass sämtliche Bedingungen und Auflagen von der eigenen Unternehmung eingehalten werden. </w:t>
      </w:r>
    </w:p>
    <w:p w14:paraId="6759A459" w14:textId="51B0A980" w:rsidR="00E969DA" w:rsidRPr="006B6E4D" w:rsidRDefault="00E969DA" w:rsidP="00555598">
      <w:pPr>
        <w:pBdr>
          <w:top w:val="single" w:sz="6" w:space="1" w:color="auto"/>
          <w:left w:val="single" w:sz="6" w:space="1" w:color="auto"/>
          <w:bottom w:val="single" w:sz="6" w:space="2" w:color="auto"/>
          <w:right w:val="single" w:sz="6" w:space="1" w:color="auto"/>
        </w:pBdr>
        <w:tabs>
          <w:tab w:val="clear" w:pos="284"/>
        </w:tabs>
        <w:spacing w:after="120"/>
        <w:rPr>
          <w:b/>
          <w:sz w:val="20"/>
        </w:rPr>
      </w:pPr>
      <w:r w:rsidRPr="006B6E4D">
        <w:rPr>
          <w:b/>
          <w:sz w:val="20"/>
        </w:rPr>
        <w:t>Unwahre oder nicht gemachte Angaben führen zum Ausschluss vom Verfahren, zum Auftragsentzug sowie zu allfälligen weiteren Sanktionen (Art. 44 f. IVöBV).</w:t>
      </w:r>
    </w:p>
    <w:p w14:paraId="3FE84796" w14:textId="3C2F124B" w:rsidR="00555598" w:rsidRPr="006B6E4D" w:rsidRDefault="00555598" w:rsidP="00555598">
      <w:pPr>
        <w:pBdr>
          <w:top w:val="single" w:sz="6" w:space="1" w:color="auto"/>
          <w:left w:val="single" w:sz="6" w:space="1" w:color="auto"/>
          <w:bottom w:val="single" w:sz="6" w:space="2" w:color="auto"/>
          <w:right w:val="single" w:sz="6" w:space="1" w:color="auto"/>
        </w:pBdr>
        <w:tabs>
          <w:tab w:val="clear" w:pos="284"/>
        </w:tabs>
        <w:spacing w:after="120"/>
        <w:rPr>
          <w:sz w:val="20"/>
        </w:rPr>
      </w:pPr>
      <w:r w:rsidRPr="006B6E4D">
        <w:rPr>
          <w:sz w:val="20"/>
        </w:rPr>
        <w:t xml:space="preserve">Die Anbietenden nehmen weiter zur Kenntnis, dass der Kanton, die Stadt Bern und Energie Wasser Bern die Angaben aus der Selbstdeklaration und der Nachweise in einer gemeinsamen Online-Datenbank erfassen (Abrufverfahren). Die Nachweise müssen bei diesen Organisationen nur einmal jährlich eingereicht werden. </w:t>
      </w:r>
    </w:p>
    <w:p w14:paraId="646E92F4" w14:textId="77777777" w:rsidR="00DC40AA" w:rsidRPr="006B6E4D" w:rsidRDefault="00DC40AA">
      <w:pPr>
        <w:tabs>
          <w:tab w:val="clear" w:pos="284"/>
        </w:tabs>
        <w:rPr>
          <w:sz w:val="20"/>
        </w:rPr>
      </w:pPr>
    </w:p>
    <w:p w14:paraId="01088D96" w14:textId="77777777" w:rsidR="00B1025E" w:rsidRPr="006B6E4D" w:rsidRDefault="00EB66D9">
      <w:pPr>
        <w:tabs>
          <w:tab w:val="clear" w:pos="284"/>
          <w:tab w:val="left" w:pos="3544"/>
          <w:tab w:val="left" w:pos="7088"/>
        </w:tabs>
        <w:rPr>
          <w:sz w:val="20"/>
        </w:rPr>
      </w:pPr>
      <w:r w:rsidRPr="006B6E4D">
        <w:rPr>
          <w:sz w:val="20"/>
        </w:rPr>
        <w:t>Ort und Datum</w:t>
      </w:r>
      <w:r w:rsidR="00C66EA9" w:rsidRPr="006B6E4D">
        <w:rPr>
          <w:sz w:val="20"/>
        </w:rPr>
        <w:t>:</w:t>
      </w:r>
    </w:p>
    <w:p w14:paraId="402C5908" w14:textId="77777777" w:rsidR="00B1025E" w:rsidRPr="006B6E4D" w:rsidRDefault="00B1025E">
      <w:pPr>
        <w:tabs>
          <w:tab w:val="clear" w:pos="284"/>
          <w:tab w:val="left" w:pos="3544"/>
          <w:tab w:val="left" w:pos="7088"/>
        </w:tabs>
        <w:rPr>
          <w:sz w:val="22"/>
          <w:szCs w:val="22"/>
        </w:rPr>
      </w:pPr>
    </w:p>
    <w:p w14:paraId="006061D3" w14:textId="57242516" w:rsidR="00B1025E" w:rsidRPr="006B6E4D" w:rsidRDefault="00254143">
      <w:pPr>
        <w:tabs>
          <w:tab w:val="clear" w:pos="284"/>
          <w:tab w:val="left" w:pos="3544"/>
          <w:tab w:val="left" w:pos="7088"/>
        </w:tabs>
        <w:rPr>
          <w:sz w:val="22"/>
          <w:szCs w:val="22"/>
        </w:rPr>
      </w:pPr>
      <w:r w:rsidRPr="006B6E4D">
        <w:rPr>
          <w:sz w:val="22"/>
          <w:szCs w:val="22"/>
        </w:rPr>
        <w:fldChar w:fldCharType="begin">
          <w:ffData>
            <w:name w:val=""/>
            <w:enabled/>
            <w:calcOnExit w:val="0"/>
            <w:textInput>
              <w:default w:val="................................................................................................................................................................................................"/>
            </w:textInput>
          </w:ffData>
        </w:fldChar>
      </w:r>
      <w:r w:rsidR="00B1025E" w:rsidRPr="006B6E4D">
        <w:rPr>
          <w:sz w:val="22"/>
          <w:szCs w:val="22"/>
        </w:rPr>
        <w:instrText xml:space="preserve"> FORMTEXT </w:instrText>
      </w:r>
      <w:r w:rsidRPr="006B6E4D">
        <w:rPr>
          <w:sz w:val="22"/>
          <w:szCs w:val="22"/>
        </w:rPr>
      </w:r>
      <w:r w:rsidRPr="006B6E4D">
        <w:rPr>
          <w:sz w:val="22"/>
          <w:szCs w:val="22"/>
        </w:rPr>
        <w:fldChar w:fldCharType="separate"/>
      </w:r>
      <w:r w:rsidR="00F578DC">
        <w:rPr>
          <w:noProof/>
          <w:sz w:val="22"/>
          <w:szCs w:val="22"/>
        </w:rPr>
        <w:t>................................................................................................................................................................................................</w:t>
      </w:r>
      <w:r w:rsidRPr="006B6E4D">
        <w:rPr>
          <w:sz w:val="22"/>
          <w:szCs w:val="22"/>
        </w:rPr>
        <w:fldChar w:fldCharType="end"/>
      </w:r>
    </w:p>
    <w:p w14:paraId="0C959966" w14:textId="77777777" w:rsidR="00B1025E" w:rsidRPr="006B6E4D" w:rsidRDefault="00B1025E">
      <w:pPr>
        <w:tabs>
          <w:tab w:val="clear" w:pos="284"/>
          <w:tab w:val="left" w:pos="3544"/>
          <w:tab w:val="left" w:pos="7088"/>
        </w:tabs>
        <w:rPr>
          <w:sz w:val="20"/>
        </w:rPr>
      </w:pPr>
    </w:p>
    <w:p w14:paraId="622A84F1" w14:textId="77777777" w:rsidR="00B1025E" w:rsidRPr="006B6E4D" w:rsidRDefault="00B1025E">
      <w:pPr>
        <w:tabs>
          <w:tab w:val="clear" w:pos="284"/>
          <w:tab w:val="left" w:pos="3544"/>
          <w:tab w:val="left" w:pos="7088"/>
        </w:tabs>
        <w:rPr>
          <w:sz w:val="20"/>
        </w:rPr>
      </w:pPr>
    </w:p>
    <w:p w14:paraId="0E1EFE68" w14:textId="77777777" w:rsidR="00E969DA" w:rsidRPr="006B6E4D" w:rsidRDefault="00EB66D9" w:rsidP="00CA4B4C">
      <w:pPr>
        <w:tabs>
          <w:tab w:val="clear" w:pos="284"/>
          <w:tab w:val="left" w:pos="3261"/>
          <w:tab w:val="left" w:pos="7230"/>
        </w:tabs>
        <w:rPr>
          <w:sz w:val="20"/>
        </w:rPr>
      </w:pPr>
      <w:r w:rsidRPr="006B6E4D">
        <w:rPr>
          <w:sz w:val="20"/>
        </w:rPr>
        <w:t>Firmenstempel</w:t>
      </w:r>
      <w:r w:rsidR="00C66EA9" w:rsidRPr="006B6E4D">
        <w:rPr>
          <w:sz w:val="20"/>
        </w:rPr>
        <w:t>:</w:t>
      </w:r>
      <w:r w:rsidRPr="006B6E4D">
        <w:rPr>
          <w:sz w:val="20"/>
        </w:rPr>
        <w:tab/>
      </w:r>
      <w:r w:rsidR="00F56662" w:rsidRPr="006B6E4D">
        <w:rPr>
          <w:sz w:val="20"/>
        </w:rPr>
        <w:t>Name, Vorname</w:t>
      </w:r>
      <w:r w:rsidR="00C66EA9" w:rsidRPr="006B6E4D">
        <w:rPr>
          <w:sz w:val="20"/>
        </w:rPr>
        <w:t>:</w:t>
      </w:r>
      <w:r w:rsidR="00F56662" w:rsidRPr="006B6E4D">
        <w:rPr>
          <w:sz w:val="20"/>
        </w:rPr>
        <w:tab/>
      </w:r>
      <w:r w:rsidR="00E969DA" w:rsidRPr="006B6E4D">
        <w:rPr>
          <w:sz w:val="20"/>
        </w:rPr>
        <w:t xml:space="preserve">Unterschriften der </w:t>
      </w:r>
    </w:p>
    <w:p w14:paraId="6E2C6297" w14:textId="77777777" w:rsidR="00E969DA" w:rsidRPr="006B6E4D" w:rsidRDefault="00E969DA" w:rsidP="00CA4B4C">
      <w:pPr>
        <w:tabs>
          <w:tab w:val="clear" w:pos="284"/>
          <w:tab w:val="left" w:pos="3261"/>
          <w:tab w:val="left" w:pos="7230"/>
        </w:tabs>
        <w:rPr>
          <w:sz w:val="20"/>
        </w:rPr>
      </w:pPr>
      <w:r w:rsidRPr="006B6E4D">
        <w:rPr>
          <w:sz w:val="20"/>
        </w:rPr>
        <w:tab/>
      </w:r>
      <w:r w:rsidRPr="006B6E4D">
        <w:rPr>
          <w:sz w:val="20"/>
        </w:rPr>
        <w:tab/>
        <w:t xml:space="preserve">Zeichnungsberechtigten nach </w:t>
      </w:r>
    </w:p>
    <w:p w14:paraId="143B042F" w14:textId="2554B955" w:rsidR="00EB66D9" w:rsidRDefault="00E969DA" w:rsidP="00CA4B4C">
      <w:pPr>
        <w:tabs>
          <w:tab w:val="clear" w:pos="284"/>
          <w:tab w:val="left" w:pos="3261"/>
          <w:tab w:val="left" w:pos="7230"/>
        </w:tabs>
        <w:rPr>
          <w:sz w:val="20"/>
        </w:rPr>
      </w:pPr>
      <w:r w:rsidRPr="006B6E4D">
        <w:rPr>
          <w:sz w:val="20"/>
        </w:rPr>
        <w:tab/>
      </w:r>
      <w:r w:rsidRPr="006B6E4D">
        <w:rPr>
          <w:sz w:val="20"/>
        </w:rPr>
        <w:tab/>
        <w:t>Handelsregister</w:t>
      </w:r>
      <w:r w:rsidRPr="006B6E4D">
        <w:rPr>
          <w:rStyle w:val="Funotenzeichen"/>
          <w:sz w:val="20"/>
        </w:rPr>
        <w:footnoteReference w:id="2"/>
      </w:r>
      <w:r w:rsidR="00F56662" w:rsidRPr="006B6E4D">
        <w:rPr>
          <w:sz w:val="20"/>
        </w:rPr>
        <w:t>:</w:t>
      </w:r>
    </w:p>
    <w:p w14:paraId="3B388246" w14:textId="4437D002" w:rsidR="00F56662" w:rsidRDefault="00F56662" w:rsidP="00CA4B4C">
      <w:pPr>
        <w:tabs>
          <w:tab w:val="clear" w:pos="284"/>
          <w:tab w:val="left" w:pos="3261"/>
          <w:tab w:val="left" w:pos="7230"/>
        </w:tabs>
        <w:rPr>
          <w:sz w:val="20"/>
        </w:rPr>
      </w:pPr>
      <w:r>
        <w:rPr>
          <w:sz w:val="20"/>
        </w:rPr>
        <w:t xml:space="preserve"> </w:t>
      </w:r>
    </w:p>
    <w:p w14:paraId="2C33AEB3" w14:textId="77777777" w:rsidR="006B6E4D" w:rsidRDefault="006B6E4D" w:rsidP="00CA4B4C">
      <w:pPr>
        <w:tabs>
          <w:tab w:val="clear" w:pos="284"/>
          <w:tab w:val="left" w:pos="3261"/>
          <w:tab w:val="left" w:pos="7230"/>
        </w:tabs>
        <w:rPr>
          <w:sz w:val="20"/>
        </w:rPr>
      </w:pPr>
    </w:p>
    <w:p w14:paraId="4064CFD3" w14:textId="09B81008" w:rsidR="00CA4E0A" w:rsidRDefault="00CA4E0A" w:rsidP="00AC354B">
      <w:pPr>
        <w:tabs>
          <w:tab w:val="clear" w:pos="284"/>
          <w:tab w:val="left" w:pos="3261"/>
          <w:tab w:val="left" w:pos="7230"/>
        </w:tabs>
        <w:rPr>
          <w:sz w:val="20"/>
        </w:rPr>
      </w:pPr>
    </w:p>
    <w:p w14:paraId="754BBAC1" w14:textId="5E8A9C3F" w:rsidR="000F5C29" w:rsidRDefault="00AC354B" w:rsidP="00AC354B">
      <w:pPr>
        <w:tabs>
          <w:tab w:val="clear" w:pos="284"/>
          <w:tab w:val="left" w:pos="3261"/>
          <w:tab w:val="left" w:pos="7230"/>
        </w:tabs>
        <w:rPr>
          <w:sz w:val="20"/>
        </w:rPr>
      </w:pPr>
      <w:r>
        <w:rPr>
          <w:sz w:val="20"/>
        </w:rPr>
        <w:tab/>
      </w:r>
      <w:r>
        <w:rPr>
          <w:sz w:val="22"/>
          <w:szCs w:val="22"/>
        </w:rPr>
        <w:fldChar w:fldCharType="begin">
          <w:ffData>
            <w:name w:val=""/>
            <w:enabled/>
            <w:calcOnExit w:val="0"/>
            <w:textInput>
              <w:default w:val="......................................."/>
            </w:textInput>
          </w:ffData>
        </w:fldChar>
      </w:r>
      <w:r>
        <w:rPr>
          <w:sz w:val="22"/>
          <w:szCs w:val="22"/>
        </w:rPr>
        <w:instrText xml:space="preserve"> FORMTEXT </w:instrText>
      </w:r>
      <w:r>
        <w:rPr>
          <w:sz w:val="22"/>
          <w:szCs w:val="22"/>
        </w:rPr>
      </w:r>
      <w:r>
        <w:rPr>
          <w:sz w:val="22"/>
          <w:szCs w:val="22"/>
        </w:rPr>
        <w:fldChar w:fldCharType="separate"/>
      </w:r>
      <w:r w:rsidR="00F578DC">
        <w:rPr>
          <w:noProof/>
          <w:sz w:val="22"/>
          <w:szCs w:val="22"/>
        </w:rPr>
        <w:t>.......................................</w:t>
      </w:r>
      <w:r>
        <w:rPr>
          <w:sz w:val="22"/>
          <w:szCs w:val="22"/>
        </w:rPr>
        <w:fldChar w:fldCharType="end"/>
      </w:r>
      <w:r>
        <w:rPr>
          <w:sz w:val="22"/>
          <w:szCs w:val="22"/>
        </w:rPr>
        <w:tab/>
      </w:r>
      <w:r>
        <w:rPr>
          <w:sz w:val="22"/>
          <w:szCs w:val="22"/>
        </w:rPr>
        <w:fldChar w:fldCharType="begin">
          <w:ffData>
            <w:name w:val=""/>
            <w:enabled/>
            <w:calcOnExit w:val="0"/>
            <w:textInput>
              <w:default w:val="......................................."/>
            </w:textInput>
          </w:ffData>
        </w:fldChar>
      </w:r>
      <w:r>
        <w:rPr>
          <w:sz w:val="22"/>
          <w:szCs w:val="22"/>
        </w:rPr>
        <w:instrText xml:space="preserve"> FORMTEXT </w:instrText>
      </w:r>
      <w:r>
        <w:rPr>
          <w:sz w:val="22"/>
          <w:szCs w:val="22"/>
        </w:rPr>
      </w:r>
      <w:r>
        <w:rPr>
          <w:sz w:val="22"/>
          <w:szCs w:val="22"/>
        </w:rPr>
        <w:fldChar w:fldCharType="separate"/>
      </w:r>
      <w:r w:rsidR="00F578DC">
        <w:rPr>
          <w:noProof/>
          <w:sz w:val="22"/>
          <w:szCs w:val="22"/>
        </w:rPr>
        <w:t>.......................................</w:t>
      </w:r>
      <w:r>
        <w:rPr>
          <w:sz w:val="22"/>
          <w:szCs w:val="22"/>
        </w:rPr>
        <w:fldChar w:fldCharType="end"/>
      </w:r>
    </w:p>
    <w:p w14:paraId="76597F3B" w14:textId="77777777" w:rsidR="000F5C29" w:rsidRDefault="000F5C29" w:rsidP="00AC354B">
      <w:pPr>
        <w:tabs>
          <w:tab w:val="clear" w:pos="284"/>
          <w:tab w:val="left" w:pos="3261"/>
          <w:tab w:val="left" w:pos="7230"/>
        </w:tabs>
        <w:rPr>
          <w:sz w:val="20"/>
        </w:rPr>
      </w:pPr>
    </w:p>
    <w:p w14:paraId="7685B621" w14:textId="77777777" w:rsidR="00CA4E0A" w:rsidRDefault="00CA4E0A" w:rsidP="00AC354B">
      <w:pPr>
        <w:tabs>
          <w:tab w:val="clear" w:pos="284"/>
          <w:tab w:val="left" w:pos="3261"/>
          <w:tab w:val="left" w:pos="7230"/>
        </w:tabs>
        <w:rPr>
          <w:sz w:val="20"/>
        </w:rPr>
      </w:pPr>
    </w:p>
    <w:p w14:paraId="7541302B" w14:textId="42FCB2CD" w:rsidR="00EA58EF" w:rsidRPr="00AC354B" w:rsidRDefault="00EA58EF" w:rsidP="00AC354B">
      <w:pPr>
        <w:tabs>
          <w:tab w:val="clear" w:pos="284"/>
          <w:tab w:val="left" w:pos="3261"/>
          <w:tab w:val="left" w:pos="7230"/>
        </w:tabs>
        <w:rPr>
          <w:sz w:val="20"/>
        </w:rPr>
      </w:pPr>
    </w:p>
    <w:p w14:paraId="73642E5F" w14:textId="2158E56C" w:rsidR="00EA58EF" w:rsidRPr="00AC354B" w:rsidRDefault="00AC354B" w:rsidP="00AC354B">
      <w:pPr>
        <w:tabs>
          <w:tab w:val="clear" w:pos="284"/>
          <w:tab w:val="left" w:pos="3261"/>
          <w:tab w:val="left" w:pos="7230"/>
        </w:tabs>
        <w:rPr>
          <w:sz w:val="20"/>
        </w:rPr>
      </w:pPr>
      <w:r>
        <w:rPr>
          <w:sz w:val="20"/>
        </w:rPr>
        <w:tab/>
      </w:r>
      <w:r>
        <w:rPr>
          <w:sz w:val="22"/>
          <w:szCs w:val="22"/>
        </w:rPr>
        <w:fldChar w:fldCharType="begin">
          <w:ffData>
            <w:name w:val=""/>
            <w:enabled/>
            <w:calcOnExit w:val="0"/>
            <w:textInput>
              <w:default w:val="......................................."/>
            </w:textInput>
          </w:ffData>
        </w:fldChar>
      </w:r>
      <w:r>
        <w:rPr>
          <w:sz w:val="22"/>
          <w:szCs w:val="22"/>
        </w:rPr>
        <w:instrText xml:space="preserve"> FORMTEXT </w:instrText>
      </w:r>
      <w:r>
        <w:rPr>
          <w:sz w:val="22"/>
          <w:szCs w:val="22"/>
        </w:rPr>
      </w:r>
      <w:r>
        <w:rPr>
          <w:sz w:val="22"/>
          <w:szCs w:val="22"/>
        </w:rPr>
        <w:fldChar w:fldCharType="separate"/>
      </w:r>
      <w:r w:rsidR="00F578DC">
        <w:rPr>
          <w:noProof/>
          <w:sz w:val="22"/>
          <w:szCs w:val="22"/>
        </w:rPr>
        <w:t>.......................................</w:t>
      </w:r>
      <w:r>
        <w:rPr>
          <w:sz w:val="22"/>
          <w:szCs w:val="22"/>
        </w:rPr>
        <w:fldChar w:fldCharType="end"/>
      </w:r>
      <w:r>
        <w:rPr>
          <w:sz w:val="22"/>
          <w:szCs w:val="22"/>
        </w:rPr>
        <w:tab/>
      </w:r>
      <w:r>
        <w:rPr>
          <w:sz w:val="22"/>
          <w:szCs w:val="22"/>
        </w:rPr>
        <w:fldChar w:fldCharType="begin">
          <w:ffData>
            <w:name w:val=""/>
            <w:enabled/>
            <w:calcOnExit w:val="0"/>
            <w:textInput>
              <w:default w:val="......................................."/>
            </w:textInput>
          </w:ffData>
        </w:fldChar>
      </w:r>
      <w:r>
        <w:rPr>
          <w:sz w:val="22"/>
          <w:szCs w:val="22"/>
        </w:rPr>
        <w:instrText xml:space="preserve"> FORMTEXT </w:instrText>
      </w:r>
      <w:r>
        <w:rPr>
          <w:sz w:val="22"/>
          <w:szCs w:val="22"/>
        </w:rPr>
      </w:r>
      <w:r>
        <w:rPr>
          <w:sz w:val="22"/>
          <w:szCs w:val="22"/>
        </w:rPr>
        <w:fldChar w:fldCharType="separate"/>
      </w:r>
      <w:r w:rsidR="00F578DC">
        <w:rPr>
          <w:noProof/>
          <w:sz w:val="22"/>
          <w:szCs w:val="22"/>
        </w:rPr>
        <w:t>.......................................</w:t>
      </w:r>
      <w:r>
        <w:rPr>
          <w:sz w:val="22"/>
          <w:szCs w:val="22"/>
        </w:rPr>
        <w:fldChar w:fldCharType="end"/>
      </w:r>
    </w:p>
    <w:sectPr w:rsidR="00EA58EF" w:rsidRPr="00AC354B" w:rsidSect="000F70BB">
      <w:headerReference w:type="default" r:id="rId12"/>
      <w:footerReference w:type="default" r:id="rId13"/>
      <w:headerReference w:type="first" r:id="rId14"/>
      <w:pgSz w:w="11907" w:h="16840"/>
      <w:pgMar w:top="851" w:right="851" w:bottom="568" w:left="992" w:header="859" w:footer="737"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6E4E5" w14:textId="77777777" w:rsidR="00530B4C" w:rsidRDefault="00530B4C">
      <w:r>
        <w:separator/>
      </w:r>
    </w:p>
  </w:endnote>
  <w:endnote w:type="continuationSeparator" w:id="0">
    <w:p w14:paraId="61D3B61E" w14:textId="77777777" w:rsidR="00530B4C" w:rsidRDefault="00530B4C">
      <w:r>
        <w:continuationSeparator/>
      </w:r>
    </w:p>
  </w:endnote>
  <w:endnote w:type="continuationNotice" w:id="1">
    <w:p w14:paraId="6CE9C221" w14:textId="77777777" w:rsidR="00530B4C" w:rsidRDefault="00530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E4ADE" w14:textId="255ABEA6" w:rsidR="00461313" w:rsidRDefault="00587779" w:rsidP="0059391E">
    <w:pPr>
      <w:pStyle w:val="Fuzeile"/>
      <w:tabs>
        <w:tab w:val="right" w:pos="10066"/>
      </w:tabs>
    </w:pPr>
    <w:r>
      <w:rPr>
        <w:rStyle w:val="Seitenzahl"/>
      </w:rPr>
      <w:tab/>
    </w:r>
    <w:r w:rsidR="00461313">
      <w:rPr>
        <w:rStyle w:val="Seitenzahl"/>
      </w:rPr>
      <w:tab/>
    </w:r>
    <w:r w:rsidR="00461313">
      <w:rPr>
        <w:rStyle w:val="Seitenzahl"/>
      </w:rPr>
      <w:tab/>
    </w:r>
    <w:r w:rsidR="00461313" w:rsidRPr="000A40D3">
      <w:rPr>
        <w:rStyle w:val="Seitenzahl"/>
      </w:rPr>
      <w:t xml:space="preserve">Seite </w:t>
    </w:r>
    <w:r w:rsidR="00254143" w:rsidRPr="000A40D3">
      <w:rPr>
        <w:rStyle w:val="Seitenzahl"/>
      </w:rPr>
      <w:fldChar w:fldCharType="begin"/>
    </w:r>
    <w:r w:rsidR="00461313" w:rsidRPr="000A40D3">
      <w:rPr>
        <w:rStyle w:val="Seitenzahl"/>
      </w:rPr>
      <w:instrText xml:space="preserve"> PAGE </w:instrText>
    </w:r>
    <w:r w:rsidR="00254143" w:rsidRPr="000A40D3">
      <w:rPr>
        <w:rStyle w:val="Seitenzahl"/>
      </w:rPr>
      <w:fldChar w:fldCharType="separate"/>
    </w:r>
    <w:r w:rsidR="00360A46">
      <w:rPr>
        <w:rStyle w:val="Seitenzahl"/>
        <w:noProof/>
      </w:rPr>
      <w:t>3</w:t>
    </w:r>
    <w:r w:rsidR="00254143" w:rsidRPr="000A40D3">
      <w:rPr>
        <w:rStyle w:val="Seitenzahl"/>
      </w:rPr>
      <w:fldChar w:fldCharType="end"/>
    </w:r>
    <w:r w:rsidR="00461313" w:rsidRPr="000A40D3">
      <w:rPr>
        <w:rStyle w:val="Seitenzahl"/>
      </w:rPr>
      <w:t xml:space="preserve"> von </w:t>
    </w:r>
    <w:r w:rsidR="00254143" w:rsidRPr="000A40D3">
      <w:rPr>
        <w:rStyle w:val="Seitenzahl"/>
      </w:rPr>
      <w:fldChar w:fldCharType="begin"/>
    </w:r>
    <w:r w:rsidR="00461313" w:rsidRPr="000A40D3">
      <w:rPr>
        <w:rStyle w:val="Seitenzahl"/>
      </w:rPr>
      <w:instrText xml:space="preserve"> NUMPAGES </w:instrText>
    </w:r>
    <w:r w:rsidR="00254143" w:rsidRPr="000A40D3">
      <w:rPr>
        <w:rStyle w:val="Seitenzahl"/>
      </w:rPr>
      <w:fldChar w:fldCharType="separate"/>
    </w:r>
    <w:r w:rsidR="00360A46">
      <w:rPr>
        <w:rStyle w:val="Seitenzahl"/>
        <w:noProof/>
      </w:rPr>
      <w:t>4</w:t>
    </w:r>
    <w:r w:rsidR="00254143" w:rsidRPr="000A40D3">
      <w:rPr>
        <w:rStyle w:val="Seitenzahl"/>
      </w:rPr>
      <w:fldChar w:fldCharType="end"/>
    </w:r>
  </w:p>
  <w:p w14:paraId="6502140A" w14:textId="77777777" w:rsidR="00B312CB" w:rsidRDefault="00B312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47218" w14:textId="77777777" w:rsidR="00530B4C" w:rsidRDefault="00530B4C">
      <w:r>
        <w:separator/>
      </w:r>
    </w:p>
  </w:footnote>
  <w:footnote w:type="continuationSeparator" w:id="0">
    <w:p w14:paraId="79C2B361" w14:textId="77777777" w:rsidR="00530B4C" w:rsidRDefault="00530B4C">
      <w:r>
        <w:continuationSeparator/>
      </w:r>
    </w:p>
  </w:footnote>
  <w:footnote w:type="continuationNotice" w:id="1">
    <w:p w14:paraId="6C38764D" w14:textId="77777777" w:rsidR="00530B4C" w:rsidRDefault="00530B4C"/>
  </w:footnote>
  <w:footnote w:id="2">
    <w:p w14:paraId="16C9DCEB" w14:textId="4FBC8B3A" w:rsidR="00E969DA" w:rsidRDefault="00E969DA">
      <w:pPr>
        <w:pStyle w:val="Funotentext"/>
      </w:pPr>
      <w:r>
        <w:rPr>
          <w:rStyle w:val="Funotenzeichen"/>
        </w:rPr>
        <w:footnoteRef/>
      </w:r>
      <w:r>
        <w:t xml:space="preserve"> Bei Bietergemeinschaften: Unterschriften aller Beteiligten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4649"/>
      <w:gridCol w:w="482"/>
      <w:gridCol w:w="4650"/>
    </w:tblGrid>
    <w:tr w:rsidR="000F5C29" w:rsidRPr="006F57A8" w14:paraId="055E3230" w14:textId="77777777" w:rsidTr="002471EB">
      <w:trPr>
        <w:cantSplit/>
        <w:trHeight w:hRule="exact" w:val="1135"/>
      </w:trPr>
      <w:tc>
        <w:tcPr>
          <w:tcW w:w="4649" w:type="dxa"/>
        </w:tcPr>
        <w:p w14:paraId="6D4AD8D8" w14:textId="5A176969" w:rsidR="000F1F9D" w:rsidRDefault="000F5C29" w:rsidP="000F5C29">
          <w:pPr>
            <w:pStyle w:val="ewbKopfzeile1"/>
            <w:ind w:left="0"/>
            <w:rPr>
              <w:rFonts w:cs="Arial"/>
              <w:b w:val="0"/>
              <w:noProof/>
            </w:rPr>
          </w:pPr>
          <w:r w:rsidRPr="006F57A8">
            <w:rPr>
              <w:rFonts w:cs="Arial"/>
              <w:noProof/>
            </w:rPr>
            <w:t>Energie Wasser Bern</w:t>
          </w:r>
          <w:r>
            <w:rPr>
              <w:rFonts w:cs="Arial"/>
              <w:noProof/>
            </w:rPr>
            <w:br/>
          </w:r>
          <w:r w:rsidR="000F1F9D">
            <w:rPr>
              <w:rFonts w:cs="Arial"/>
              <w:b w:val="0"/>
              <w:noProof/>
            </w:rPr>
            <w:t>CC WTO</w:t>
          </w:r>
        </w:p>
        <w:p w14:paraId="31F2A479" w14:textId="62804102" w:rsidR="000F5C29" w:rsidRPr="006F57A8" w:rsidRDefault="000F5C29" w:rsidP="000F5C29">
          <w:pPr>
            <w:pStyle w:val="ewbKopfzeile1"/>
            <w:ind w:left="0"/>
            <w:rPr>
              <w:rFonts w:cs="Arial"/>
              <w:b w:val="0"/>
              <w:noProof/>
            </w:rPr>
          </w:pPr>
          <w:r w:rsidRPr="006F57A8">
            <w:rPr>
              <w:rFonts w:cs="Arial"/>
              <w:b w:val="0"/>
              <w:noProof/>
            </w:rPr>
            <w:t>Monbijoustrasse 11, Postfach, 3001 Bern</w:t>
          </w:r>
        </w:p>
        <w:p w14:paraId="449C9544" w14:textId="48E2D995" w:rsidR="000F5C29" w:rsidRPr="00846313" w:rsidRDefault="000F5C29" w:rsidP="000F5C29">
          <w:pPr>
            <w:pStyle w:val="ewbKopfzeile1"/>
            <w:ind w:left="0"/>
            <w:rPr>
              <w:rFonts w:cs="Arial"/>
              <w:b w:val="0"/>
              <w:noProof/>
            </w:rPr>
          </w:pPr>
          <w:r w:rsidRPr="00846313">
            <w:rPr>
              <w:rFonts w:cs="Arial"/>
              <w:b w:val="0"/>
              <w:noProof/>
            </w:rPr>
            <w:t xml:space="preserve">Telefon 031 </w:t>
          </w:r>
          <w:r>
            <w:rPr>
              <w:rFonts w:cs="Arial"/>
              <w:b w:val="0"/>
              <w:noProof/>
            </w:rPr>
            <w:t>321 3</w:t>
          </w:r>
          <w:r w:rsidR="0082755D">
            <w:rPr>
              <w:rFonts w:cs="Arial"/>
              <w:b w:val="0"/>
              <w:noProof/>
            </w:rPr>
            <w:t>2</w:t>
          </w:r>
          <w:r>
            <w:rPr>
              <w:rFonts w:cs="Arial"/>
              <w:b w:val="0"/>
              <w:noProof/>
            </w:rPr>
            <w:t xml:space="preserve"> </w:t>
          </w:r>
          <w:r w:rsidR="0082755D">
            <w:rPr>
              <w:rFonts w:cs="Arial"/>
              <w:b w:val="0"/>
              <w:noProof/>
            </w:rPr>
            <w:t>3</w:t>
          </w:r>
          <w:r>
            <w:rPr>
              <w:rFonts w:cs="Arial"/>
              <w:b w:val="0"/>
              <w:noProof/>
            </w:rPr>
            <w:t>1</w:t>
          </w:r>
          <w:r w:rsidR="000F1F9D">
            <w:rPr>
              <w:rFonts w:cs="Arial"/>
              <w:b w:val="0"/>
              <w:noProof/>
            </w:rPr>
            <w:t>, www.ewb.ch</w:t>
          </w:r>
        </w:p>
        <w:p w14:paraId="46172D57" w14:textId="259FC371" w:rsidR="000F5C29" w:rsidRPr="00846313" w:rsidRDefault="000F5C29" w:rsidP="000F1F9D">
          <w:pPr>
            <w:rPr>
              <w:rFonts w:ascii="Arial" w:hAnsi="Arial" w:cs="Arial"/>
            </w:rPr>
          </w:pPr>
        </w:p>
      </w:tc>
      <w:tc>
        <w:tcPr>
          <w:tcW w:w="482" w:type="dxa"/>
        </w:tcPr>
        <w:p w14:paraId="02334211" w14:textId="77777777" w:rsidR="000F5C29" w:rsidRPr="006F57A8" w:rsidRDefault="000F5C29" w:rsidP="000F5C29">
          <w:pPr>
            <w:pStyle w:val="Direktion"/>
            <w:tabs>
              <w:tab w:val="left" w:pos="284"/>
            </w:tabs>
            <w:spacing w:line="240" w:lineRule="auto"/>
            <w:rPr>
              <w:rFonts w:cs="Arial"/>
              <w:spacing w:val="0"/>
              <w:position w:val="-6"/>
            </w:rPr>
          </w:pPr>
        </w:p>
      </w:tc>
      <w:tc>
        <w:tcPr>
          <w:tcW w:w="4650" w:type="dxa"/>
        </w:tcPr>
        <w:p w14:paraId="037A4964" w14:textId="77777777" w:rsidR="000F5C29" w:rsidRPr="006F57A8" w:rsidRDefault="00360A46" w:rsidP="000F5C29">
          <w:pPr>
            <w:pStyle w:val="Direktion"/>
            <w:rPr>
              <w:rFonts w:cs="Arial"/>
            </w:rPr>
          </w:pPr>
          <w:r>
            <w:rPr>
              <w:rFonts w:cs="Arial"/>
              <w:b/>
              <w:noProof/>
            </w:rPr>
            <w:object w:dxaOrig="1440" w:dyaOrig="1440" w14:anchorId="6B960A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30pt;margin-top:-8.55pt;width:113.15pt;height:56.55pt;z-index:251658240;visibility:visible;mso-wrap-edited:f;mso-position-horizontal-relative:text;mso-position-vertical-relative:text" wrapcoords="13446 0 12588 288 2575 4320 0 8640 -143 9216 1144 9216 1574 13824 3433 18432 6723 21312 7438 21312 11444 21312 12302 21312 16021 19008 16164 18432 19740 14112 19740 13824 21314 10944 20885 10368 16307 8640 16164 6048 14019 0 13446 0" fillcolor="aqua">
                <v:imagedata r:id="rId1" o:title=""/>
                <w10:wrap type="tight"/>
              </v:shape>
              <o:OLEObject Type="Embed" ProgID="Word.Picture.8" ShapeID="_x0000_s2049" DrawAspect="Content" ObjectID="_1748352159" r:id="rId2"/>
            </w:object>
          </w:r>
        </w:p>
      </w:tc>
    </w:tr>
  </w:tbl>
  <w:p w14:paraId="237A3450" w14:textId="77777777" w:rsidR="000F5C29" w:rsidRDefault="000F5C29">
    <w:pPr>
      <w:pStyle w:val="Kopfzeile"/>
    </w:pPr>
  </w:p>
  <w:p w14:paraId="53C31E56" w14:textId="77777777" w:rsidR="00B312CB" w:rsidRDefault="00B312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C4A1" w14:textId="65B7D090" w:rsidR="000F1F9D" w:rsidRPr="00C10277" w:rsidRDefault="000F1F9D" w:rsidP="000F1F9D">
    <w:pPr>
      <w:pStyle w:val="Kopfzeile"/>
      <w:rPr>
        <w:rFonts w:ascii="Arial" w:hAnsi="Arial" w:cs="Arial"/>
        <w:b/>
        <w:sz w:val="17"/>
        <w:szCs w:val="17"/>
      </w:rPr>
    </w:pPr>
    <w:r w:rsidRPr="00C10277">
      <w:rPr>
        <w:rFonts w:ascii="Arial" w:hAnsi="Arial" w:cs="Arial"/>
        <w:b/>
        <w:sz w:val="17"/>
        <w:szCs w:val="17"/>
      </w:rPr>
      <w:t>Energie Wasser Bern</w:t>
    </w:r>
  </w:p>
  <w:p w14:paraId="6A191719" w14:textId="77777777" w:rsidR="000F1F9D" w:rsidRPr="00C10277" w:rsidRDefault="000F1F9D" w:rsidP="000F1F9D">
    <w:pPr>
      <w:pStyle w:val="Kopfzeile"/>
      <w:rPr>
        <w:rFonts w:ascii="Arial" w:hAnsi="Arial" w:cs="Arial"/>
        <w:sz w:val="17"/>
        <w:szCs w:val="17"/>
      </w:rPr>
    </w:pPr>
    <w:r w:rsidRPr="00C10277">
      <w:rPr>
        <w:rFonts w:ascii="Arial" w:hAnsi="Arial" w:cs="Arial"/>
        <w:noProof/>
      </w:rPr>
      <w:drawing>
        <wp:anchor distT="0" distB="0" distL="114300" distR="114300" simplePos="0" relativeHeight="251660288" behindDoc="1" locked="1" layoutInCell="1" allowOverlap="1" wp14:anchorId="2E4220E4" wp14:editId="39F483C6">
          <wp:simplePos x="0" y="0"/>
          <wp:positionH relativeFrom="page">
            <wp:posOffset>4940935</wp:posOffset>
          </wp:positionH>
          <wp:positionV relativeFrom="margin">
            <wp:posOffset>-504825</wp:posOffset>
          </wp:positionV>
          <wp:extent cx="1524000" cy="876300"/>
          <wp:effectExtent l="0" t="0" r="0" b="0"/>
          <wp:wrapNone/>
          <wp:docPr id="3" name="c846f982-8285-4dc4-a37b-1850"/>
          <wp:cNvGraphicFramePr/>
          <a:graphic xmlns:a="http://schemas.openxmlformats.org/drawingml/2006/main">
            <a:graphicData uri="http://schemas.openxmlformats.org/drawingml/2006/picture">
              <pic:pic xmlns:pic="http://schemas.openxmlformats.org/drawingml/2006/picture">
                <pic:nvPicPr>
                  <pic:cNvPr id="604997563" name=""/>
                  <pic:cNvPicPr/>
                </pic:nvPicPr>
                <pic:blipFill>
                  <a:blip r:embed="rId1" cstate="print">
                    <a:extLst>
                      <a:ext uri="{28A0092B-C50C-407E-A947-70E740481C1C}">
                        <a14:useLocalDpi xmlns:a14="http://schemas.microsoft.com/office/drawing/2010/main" val="0"/>
                      </a:ext>
                    </a:extLst>
                  </a:blip>
                  <a:srcRect l="73510" t="8910" r="6211" b="82893"/>
                  <a:stretch>
                    <a:fillRect/>
                  </a:stretch>
                </pic:blipFill>
                <pic:spPr bwMode="auto">
                  <a:xfrm>
                    <a:off x="0" y="0"/>
                    <a:ext cx="1524000" cy="876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10277">
      <w:rPr>
        <w:rFonts w:ascii="Arial" w:hAnsi="Arial" w:cs="Arial"/>
        <w:sz w:val="17"/>
        <w:szCs w:val="17"/>
      </w:rPr>
      <w:t>CC WTO</w:t>
    </w:r>
  </w:p>
  <w:p w14:paraId="5F980647" w14:textId="77777777" w:rsidR="000F1F9D" w:rsidRPr="00C10277" w:rsidRDefault="000F1F9D" w:rsidP="000F1F9D">
    <w:pPr>
      <w:pStyle w:val="Kopfzeile"/>
      <w:rPr>
        <w:rFonts w:ascii="Arial" w:hAnsi="Arial" w:cs="Arial"/>
        <w:sz w:val="17"/>
        <w:szCs w:val="17"/>
      </w:rPr>
    </w:pPr>
    <w:r w:rsidRPr="00C10277">
      <w:rPr>
        <w:rFonts w:ascii="Arial" w:hAnsi="Arial" w:cs="Arial"/>
        <w:sz w:val="17"/>
        <w:szCs w:val="17"/>
      </w:rPr>
      <w:t>Monbijoustrasse 11, Postfach, 3001 Bern</w:t>
    </w:r>
  </w:p>
  <w:p w14:paraId="6635B6B8" w14:textId="750E15EB" w:rsidR="000F1F9D" w:rsidRPr="00C10277" w:rsidRDefault="000F1F9D" w:rsidP="000F1F9D">
    <w:pPr>
      <w:pStyle w:val="Kopfzeile"/>
      <w:tabs>
        <w:tab w:val="left" w:pos="7538"/>
      </w:tabs>
      <w:rPr>
        <w:rFonts w:ascii="Arial" w:hAnsi="Arial" w:cs="Arial"/>
        <w:sz w:val="17"/>
        <w:szCs w:val="17"/>
      </w:rPr>
    </w:pPr>
    <w:r w:rsidRPr="00C10277">
      <w:rPr>
        <w:rFonts w:ascii="Arial" w:hAnsi="Arial" w:cs="Arial"/>
        <w:sz w:val="17"/>
        <w:szCs w:val="17"/>
      </w:rPr>
      <w:t>Telefon +41 31 321 3</w:t>
    </w:r>
    <w:r w:rsidR="0082755D">
      <w:rPr>
        <w:rFonts w:ascii="Arial" w:hAnsi="Arial" w:cs="Arial"/>
        <w:sz w:val="17"/>
        <w:szCs w:val="17"/>
      </w:rPr>
      <w:t>2</w:t>
    </w:r>
    <w:r w:rsidRPr="00C10277">
      <w:rPr>
        <w:rFonts w:ascii="Arial" w:hAnsi="Arial" w:cs="Arial"/>
        <w:sz w:val="17"/>
        <w:szCs w:val="17"/>
      </w:rPr>
      <w:t xml:space="preserve"> </w:t>
    </w:r>
    <w:r w:rsidR="0082755D">
      <w:rPr>
        <w:rFonts w:ascii="Arial" w:hAnsi="Arial" w:cs="Arial"/>
        <w:sz w:val="17"/>
        <w:szCs w:val="17"/>
      </w:rPr>
      <w:t>3</w:t>
    </w:r>
    <w:r w:rsidRPr="00C10277">
      <w:rPr>
        <w:rFonts w:ascii="Arial" w:hAnsi="Arial" w:cs="Arial"/>
        <w:sz w:val="17"/>
        <w:szCs w:val="17"/>
      </w:rPr>
      <w:t>1, www.ewb.ch</w:t>
    </w:r>
    <w:r w:rsidRPr="00C10277">
      <w:rPr>
        <w:rFonts w:ascii="Arial" w:hAnsi="Arial" w:cs="Arial"/>
        <w:sz w:val="17"/>
        <w:szCs w:val="17"/>
      </w:rPr>
      <w:tab/>
    </w:r>
  </w:p>
  <w:p w14:paraId="35AFA462" w14:textId="77777777" w:rsidR="000F1F9D" w:rsidRPr="00FC1B9D" w:rsidRDefault="000F1F9D" w:rsidP="000F1F9D">
    <w:pPr>
      <w:pStyle w:val="Kopfzeile"/>
    </w:pPr>
  </w:p>
  <w:p w14:paraId="01569FC4" w14:textId="5B6AF7F6" w:rsidR="00792846" w:rsidRDefault="0079284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3808CA"/>
    <w:multiLevelType w:val="hybridMultilevel"/>
    <w:tmpl w:val="6CAEDEB0"/>
    <w:lvl w:ilvl="0" w:tplc="26F02B42">
      <w:start w:val="4"/>
      <w:numFmt w:val="bullet"/>
      <w:lvlText w:val="-"/>
      <w:lvlJc w:val="left"/>
      <w:pPr>
        <w:tabs>
          <w:tab w:val="num" w:pos="757"/>
        </w:tabs>
        <w:ind w:left="757" w:hanging="360"/>
      </w:pPr>
      <w:rPr>
        <w:rFonts w:ascii="Arial Narrow" w:eastAsia="Times New Roman" w:hAnsi="Arial Narrow" w:cs="Times New Roman" w:hint="default"/>
        <w:b w:val="0"/>
      </w:rPr>
    </w:lvl>
    <w:lvl w:ilvl="1" w:tplc="26F02B42">
      <w:start w:val="4"/>
      <w:numFmt w:val="bullet"/>
      <w:lvlText w:val="-"/>
      <w:lvlJc w:val="left"/>
      <w:pPr>
        <w:tabs>
          <w:tab w:val="num" w:pos="1477"/>
        </w:tabs>
        <w:ind w:left="1477" w:hanging="360"/>
      </w:pPr>
      <w:rPr>
        <w:rFonts w:ascii="Arial Narrow" w:eastAsia="Times New Roman" w:hAnsi="Arial Narrow" w:cs="Times New Roman" w:hint="default"/>
        <w:b w:val="0"/>
      </w:rPr>
    </w:lvl>
    <w:lvl w:ilvl="2" w:tplc="08070005" w:tentative="1">
      <w:start w:val="1"/>
      <w:numFmt w:val="bullet"/>
      <w:lvlText w:val=""/>
      <w:lvlJc w:val="left"/>
      <w:pPr>
        <w:tabs>
          <w:tab w:val="num" w:pos="2197"/>
        </w:tabs>
        <w:ind w:left="2197" w:hanging="360"/>
      </w:pPr>
      <w:rPr>
        <w:rFonts w:ascii="Wingdings" w:hAnsi="Wingdings" w:hint="default"/>
      </w:rPr>
    </w:lvl>
    <w:lvl w:ilvl="3" w:tplc="08070001" w:tentative="1">
      <w:start w:val="1"/>
      <w:numFmt w:val="bullet"/>
      <w:lvlText w:val=""/>
      <w:lvlJc w:val="left"/>
      <w:pPr>
        <w:tabs>
          <w:tab w:val="num" w:pos="2917"/>
        </w:tabs>
        <w:ind w:left="2917" w:hanging="360"/>
      </w:pPr>
      <w:rPr>
        <w:rFonts w:ascii="Symbol" w:hAnsi="Symbol" w:hint="default"/>
      </w:rPr>
    </w:lvl>
    <w:lvl w:ilvl="4" w:tplc="08070003" w:tentative="1">
      <w:start w:val="1"/>
      <w:numFmt w:val="bullet"/>
      <w:lvlText w:val="o"/>
      <w:lvlJc w:val="left"/>
      <w:pPr>
        <w:tabs>
          <w:tab w:val="num" w:pos="3637"/>
        </w:tabs>
        <w:ind w:left="3637" w:hanging="360"/>
      </w:pPr>
      <w:rPr>
        <w:rFonts w:ascii="Courier New" w:hAnsi="Courier New" w:cs="Courier New" w:hint="default"/>
      </w:rPr>
    </w:lvl>
    <w:lvl w:ilvl="5" w:tplc="08070005" w:tentative="1">
      <w:start w:val="1"/>
      <w:numFmt w:val="bullet"/>
      <w:lvlText w:val=""/>
      <w:lvlJc w:val="left"/>
      <w:pPr>
        <w:tabs>
          <w:tab w:val="num" w:pos="4357"/>
        </w:tabs>
        <w:ind w:left="4357" w:hanging="360"/>
      </w:pPr>
      <w:rPr>
        <w:rFonts w:ascii="Wingdings" w:hAnsi="Wingdings" w:hint="default"/>
      </w:rPr>
    </w:lvl>
    <w:lvl w:ilvl="6" w:tplc="08070001" w:tentative="1">
      <w:start w:val="1"/>
      <w:numFmt w:val="bullet"/>
      <w:lvlText w:val=""/>
      <w:lvlJc w:val="left"/>
      <w:pPr>
        <w:tabs>
          <w:tab w:val="num" w:pos="5077"/>
        </w:tabs>
        <w:ind w:left="5077" w:hanging="360"/>
      </w:pPr>
      <w:rPr>
        <w:rFonts w:ascii="Symbol" w:hAnsi="Symbol" w:hint="default"/>
      </w:rPr>
    </w:lvl>
    <w:lvl w:ilvl="7" w:tplc="08070003" w:tentative="1">
      <w:start w:val="1"/>
      <w:numFmt w:val="bullet"/>
      <w:lvlText w:val="o"/>
      <w:lvlJc w:val="left"/>
      <w:pPr>
        <w:tabs>
          <w:tab w:val="num" w:pos="5797"/>
        </w:tabs>
        <w:ind w:left="5797" w:hanging="360"/>
      </w:pPr>
      <w:rPr>
        <w:rFonts w:ascii="Courier New" w:hAnsi="Courier New" w:cs="Courier New" w:hint="default"/>
      </w:rPr>
    </w:lvl>
    <w:lvl w:ilvl="8" w:tplc="08070005" w:tentative="1">
      <w:start w:val="1"/>
      <w:numFmt w:val="bullet"/>
      <w:lvlText w:val=""/>
      <w:lvlJc w:val="left"/>
      <w:pPr>
        <w:tabs>
          <w:tab w:val="num" w:pos="6517"/>
        </w:tabs>
        <w:ind w:left="6517" w:hanging="360"/>
      </w:pPr>
      <w:rPr>
        <w:rFonts w:ascii="Wingdings" w:hAnsi="Wingdings" w:hint="default"/>
      </w:rPr>
    </w:lvl>
  </w:abstractNum>
  <w:abstractNum w:abstractNumId="2" w15:restartNumberingAfterBreak="0">
    <w:nsid w:val="279B1423"/>
    <w:multiLevelType w:val="hybridMultilevel"/>
    <w:tmpl w:val="5EFC741C"/>
    <w:lvl w:ilvl="0" w:tplc="08070001">
      <w:start w:val="1"/>
      <w:numFmt w:val="bullet"/>
      <w:lvlText w:val=""/>
      <w:lvlJc w:val="left"/>
      <w:pPr>
        <w:tabs>
          <w:tab w:val="num" w:pos="947"/>
        </w:tabs>
        <w:ind w:left="947" w:hanging="360"/>
      </w:pPr>
      <w:rPr>
        <w:rFonts w:ascii="Symbol" w:hAnsi="Symbol" w:hint="default"/>
      </w:rPr>
    </w:lvl>
    <w:lvl w:ilvl="1" w:tplc="08070003" w:tentative="1">
      <w:start w:val="1"/>
      <w:numFmt w:val="bullet"/>
      <w:lvlText w:val="o"/>
      <w:lvlJc w:val="left"/>
      <w:pPr>
        <w:tabs>
          <w:tab w:val="num" w:pos="1667"/>
        </w:tabs>
        <w:ind w:left="1667" w:hanging="360"/>
      </w:pPr>
      <w:rPr>
        <w:rFonts w:ascii="Courier New" w:hAnsi="Courier New" w:cs="Courier New" w:hint="default"/>
      </w:rPr>
    </w:lvl>
    <w:lvl w:ilvl="2" w:tplc="08070005" w:tentative="1">
      <w:start w:val="1"/>
      <w:numFmt w:val="bullet"/>
      <w:lvlText w:val=""/>
      <w:lvlJc w:val="left"/>
      <w:pPr>
        <w:tabs>
          <w:tab w:val="num" w:pos="2387"/>
        </w:tabs>
        <w:ind w:left="2387" w:hanging="360"/>
      </w:pPr>
      <w:rPr>
        <w:rFonts w:ascii="Wingdings" w:hAnsi="Wingdings" w:hint="default"/>
      </w:rPr>
    </w:lvl>
    <w:lvl w:ilvl="3" w:tplc="08070001" w:tentative="1">
      <w:start w:val="1"/>
      <w:numFmt w:val="bullet"/>
      <w:lvlText w:val=""/>
      <w:lvlJc w:val="left"/>
      <w:pPr>
        <w:tabs>
          <w:tab w:val="num" w:pos="3107"/>
        </w:tabs>
        <w:ind w:left="3107" w:hanging="360"/>
      </w:pPr>
      <w:rPr>
        <w:rFonts w:ascii="Symbol" w:hAnsi="Symbol" w:hint="default"/>
      </w:rPr>
    </w:lvl>
    <w:lvl w:ilvl="4" w:tplc="08070003" w:tentative="1">
      <w:start w:val="1"/>
      <w:numFmt w:val="bullet"/>
      <w:lvlText w:val="o"/>
      <w:lvlJc w:val="left"/>
      <w:pPr>
        <w:tabs>
          <w:tab w:val="num" w:pos="3827"/>
        </w:tabs>
        <w:ind w:left="3827" w:hanging="360"/>
      </w:pPr>
      <w:rPr>
        <w:rFonts w:ascii="Courier New" w:hAnsi="Courier New" w:cs="Courier New" w:hint="default"/>
      </w:rPr>
    </w:lvl>
    <w:lvl w:ilvl="5" w:tplc="08070005" w:tentative="1">
      <w:start w:val="1"/>
      <w:numFmt w:val="bullet"/>
      <w:lvlText w:val=""/>
      <w:lvlJc w:val="left"/>
      <w:pPr>
        <w:tabs>
          <w:tab w:val="num" w:pos="4547"/>
        </w:tabs>
        <w:ind w:left="4547" w:hanging="360"/>
      </w:pPr>
      <w:rPr>
        <w:rFonts w:ascii="Wingdings" w:hAnsi="Wingdings" w:hint="default"/>
      </w:rPr>
    </w:lvl>
    <w:lvl w:ilvl="6" w:tplc="08070001" w:tentative="1">
      <w:start w:val="1"/>
      <w:numFmt w:val="bullet"/>
      <w:lvlText w:val=""/>
      <w:lvlJc w:val="left"/>
      <w:pPr>
        <w:tabs>
          <w:tab w:val="num" w:pos="5267"/>
        </w:tabs>
        <w:ind w:left="5267" w:hanging="360"/>
      </w:pPr>
      <w:rPr>
        <w:rFonts w:ascii="Symbol" w:hAnsi="Symbol" w:hint="default"/>
      </w:rPr>
    </w:lvl>
    <w:lvl w:ilvl="7" w:tplc="08070003" w:tentative="1">
      <w:start w:val="1"/>
      <w:numFmt w:val="bullet"/>
      <w:lvlText w:val="o"/>
      <w:lvlJc w:val="left"/>
      <w:pPr>
        <w:tabs>
          <w:tab w:val="num" w:pos="5987"/>
        </w:tabs>
        <w:ind w:left="5987" w:hanging="360"/>
      </w:pPr>
      <w:rPr>
        <w:rFonts w:ascii="Courier New" w:hAnsi="Courier New" w:cs="Courier New" w:hint="default"/>
      </w:rPr>
    </w:lvl>
    <w:lvl w:ilvl="8" w:tplc="08070005" w:tentative="1">
      <w:start w:val="1"/>
      <w:numFmt w:val="bullet"/>
      <w:lvlText w:val=""/>
      <w:lvlJc w:val="left"/>
      <w:pPr>
        <w:tabs>
          <w:tab w:val="num" w:pos="6707"/>
        </w:tabs>
        <w:ind w:left="6707" w:hanging="360"/>
      </w:pPr>
      <w:rPr>
        <w:rFonts w:ascii="Wingdings" w:hAnsi="Wingdings" w:hint="default"/>
      </w:rPr>
    </w:lvl>
  </w:abstractNum>
  <w:abstractNum w:abstractNumId="3" w15:restartNumberingAfterBreak="0">
    <w:nsid w:val="2801571C"/>
    <w:multiLevelType w:val="hybridMultilevel"/>
    <w:tmpl w:val="BD748BC2"/>
    <w:lvl w:ilvl="0" w:tplc="6ABC17BA">
      <w:start w:val="3"/>
      <w:numFmt w:val="bullet"/>
      <w:lvlText w:val="-"/>
      <w:lvlJc w:val="left"/>
      <w:pPr>
        <w:tabs>
          <w:tab w:val="num" w:pos="720"/>
        </w:tabs>
        <w:ind w:left="720" w:hanging="360"/>
      </w:pPr>
      <w:rPr>
        <w:rFonts w:ascii="Arial Narrow" w:eastAsia="Times New Roman" w:hAnsi="Arial Narrow"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8E70CF"/>
    <w:multiLevelType w:val="hybridMultilevel"/>
    <w:tmpl w:val="02EEE12C"/>
    <w:lvl w:ilvl="0" w:tplc="08070001">
      <w:start w:val="1"/>
      <w:numFmt w:val="bullet"/>
      <w:lvlText w:val=""/>
      <w:lvlJc w:val="left"/>
      <w:pPr>
        <w:tabs>
          <w:tab w:val="num" w:pos="587"/>
        </w:tabs>
        <w:ind w:left="587" w:hanging="360"/>
      </w:pPr>
      <w:rPr>
        <w:rFonts w:ascii="Symbol" w:hAnsi="Symbol" w:hint="default"/>
        <w:b w:val="0"/>
      </w:rPr>
    </w:lvl>
    <w:lvl w:ilvl="1" w:tplc="08070003" w:tentative="1">
      <w:start w:val="1"/>
      <w:numFmt w:val="bullet"/>
      <w:lvlText w:val="o"/>
      <w:lvlJc w:val="left"/>
      <w:pPr>
        <w:tabs>
          <w:tab w:val="num" w:pos="1307"/>
        </w:tabs>
        <w:ind w:left="1307" w:hanging="360"/>
      </w:pPr>
      <w:rPr>
        <w:rFonts w:ascii="Courier New" w:hAnsi="Courier New" w:cs="Courier New" w:hint="default"/>
      </w:rPr>
    </w:lvl>
    <w:lvl w:ilvl="2" w:tplc="08070005" w:tentative="1">
      <w:start w:val="1"/>
      <w:numFmt w:val="bullet"/>
      <w:lvlText w:val=""/>
      <w:lvlJc w:val="left"/>
      <w:pPr>
        <w:tabs>
          <w:tab w:val="num" w:pos="2027"/>
        </w:tabs>
        <w:ind w:left="2027" w:hanging="360"/>
      </w:pPr>
      <w:rPr>
        <w:rFonts w:ascii="Wingdings" w:hAnsi="Wingdings" w:hint="default"/>
      </w:rPr>
    </w:lvl>
    <w:lvl w:ilvl="3" w:tplc="08070001" w:tentative="1">
      <w:start w:val="1"/>
      <w:numFmt w:val="bullet"/>
      <w:lvlText w:val=""/>
      <w:lvlJc w:val="left"/>
      <w:pPr>
        <w:tabs>
          <w:tab w:val="num" w:pos="2747"/>
        </w:tabs>
        <w:ind w:left="2747" w:hanging="360"/>
      </w:pPr>
      <w:rPr>
        <w:rFonts w:ascii="Symbol" w:hAnsi="Symbol" w:hint="default"/>
      </w:rPr>
    </w:lvl>
    <w:lvl w:ilvl="4" w:tplc="08070003" w:tentative="1">
      <w:start w:val="1"/>
      <w:numFmt w:val="bullet"/>
      <w:lvlText w:val="o"/>
      <w:lvlJc w:val="left"/>
      <w:pPr>
        <w:tabs>
          <w:tab w:val="num" w:pos="3467"/>
        </w:tabs>
        <w:ind w:left="3467" w:hanging="360"/>
      </w:pPr>
      <w:rPr>
        <w:rFonts w:ascii="Courier New" w:hAnsi="Courier New" w:cs="Courier New" w:hint="default"/>
      </w:rPr>
    </w:lvl>
    <w:lvl w:ilvl="5" w:tplc="08070005" w:tentative="1">
      <w:start w:val="1"/>
      <w:numFmt w:val="bullet"/>
      <w:lvlText w:val=""/>
      <w:lvlJc w:val="left"/>
      <w:pPr>
        <w:tabs>
          <w:tab w:val="num" w:pos="4187"/>
        </w:tabs>
        <w:ind w:left="4187" w:hanging="360"/>
      </w:pPr>
      <w:rPr>
        <w:rFonts w:ascii="Wingdings" w:hAnsi="Wingdings" w:hint="default"/>
      </w:rPr>
    </w:lvl>
    <w:lvl w:ilvl="6" w:tplc="08070001" w:tentative="1">
      <w:start w:val="1"/>
      <w:numFmt w:val="bullet"/>
      <w:lvlText w:val=""/>
      <w:lvlJc w:val="left"/>
      <w:pPr>
        <w:tabs>
          <w:tab w:val="num" w:pos="4907"/>
        </w:tabs>
        <w:ind w:left="4907" w:hanging="360"/>
      </w:pPr>
      <w:rPr>
        <w:rFonts w:ascii="Symbol" w:hAnsi="Symbol" w:hint="default"/>
      </w:rPr>
    </w:lvl>
    <w:lvl w:ilvl="7" w:tplc="08070003" w:tentative="1">
      <w:start w:val="1"/>
      <w:numFmt w:val="bullet"/>
      <w:lvlText w:val="o"/>
      <w:lvlJc w:val="left"/>
      <w:pPr>
        <w:tabs>
          <w:tab w:val="num" w:pos="5627"/>
        </w:tabs>
        <w:ind w:left="5627" w:hanging="360"/>
      </w:pPr>
      <w:rPr>
        <w:rFonts w:ascii="Courier New" w:hAnsi="Courier New" w:cs="Courier New" w:hint="default"/>
      </w:rPr>
    </w:lvl>
    <w:lvl w:ilvl="8" w:tplc="08070005" w:tentative="1">
      <w:start w:val="1"/>
      <w:numFmt w:val="bullet"/>
      <w:lvlText w:val=""/>
      <w:lvlJc w:val="left"/>
      <w:pPr>
        <w:tabs>
          <w:tab w:val="num" w:pos="6347"/>
        </w:tabs>
        <w:ind w:left="6347" w:hanging="360"/>
      </w:pPr>
      <w:rPr>
        <w:rFonts w:ascii="Wingdings" w:hAnsi="Wingdings" w:hint="default"/>
      </w:rPr>
    </w:lvl>
  </w:abstractNum>
  <w:abstractNum w:abstractNumId="5" w15:restartNumberingAfterBreak="0">
    <w:nsid w:val="66897440"/>
    <w:multiLevelType w:val="hybridMultilevel"/>
    <w:tmpl w:val="CB24B0AA"/>
    <w:lvl w:ilvl="0" w:tplc="08070019">
      <w:start w:val="1"/>
      <w:numFmt w:val="lowerLetter"/>
      <w:lvlText w:val="%1."/>
      <w:lvlJc w:val="left"/>
      <w:pPr>
        <w:ind w:left="3054"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15:restartNumberingAfterBreak="0">
    <w:nsid w:val="7AB96BA4"/>
    <w:multiLevelType w:val="hybridMultilevel"/>
    <w:tmpl w:val="9E907F78"/>
    <w:lvl w:ilvl="0" w:tplc="08070001">
      <w:start w:val="1"/>
      <w:numFmt w:val="bulle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27"/>
        <w:lvlJc w:val="left"/>
        <w:pPr>
          <w:ind w:left="227" w:hanging="227"/>
        </w:pPr>
        <w:rPr>
          <w:rFonts w:ascii="Symbol" w:hAnsi="Symbol" w:hint="default"/>
          <w:sz w:val="20"/>
        </w:rPr>
      </w:lvl>
    </w:lvlOverride>
  </w:num>
  <w:num w:numId="2">
    <w:abstractNumId w:val="4"/>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397"/>
  <w:hyphenationZone w:val="425"/>
  <w:doNotHyphenateCaps/>
  <w:drawingGridHorizontalSpacing w:val="9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TemplateProperties" w:val="password:=&lt;Semicolon/&gt;MnO`rrvnqc.=;protectionType:=-1;"/>
  </w:docVars>
  <w:rsids>
    <w:rsidRoot w:val="00592E59"/>
    <w:rsid w:val="00007D77"/>
    <w:rsid w:val="00020213"/>
    <w:rsid w:val="0004735A"/>
    <w:rsid w:val="00050574"/>
    <w:rsid w:val="00052181"/>
    <w:rsid w:val="00055D74"/>
    <w:rsid w:val="00066F97"/>
    <w:rsid w:val="00081616"/>
    <w:rsid w:val="00082B66"/>
    <w:rsid w:val="00090250"/>
    <w:rsid w:val="00095A70"/>
    <w:rsid w:val="000A0F13"/>
    <w:rsid w:val="000A40D3"/>
    <w:rsid w:val="000C25AB"/>
    <w:rsid w:val="000C33E3"/>
    <w:rsid w:val="000C3AA9"/>
    <w:rsid w:val="000E5FAB"/>
    <w:rsid w:val="000F1F9D"/>
    <w:rsid w:val="000F3055"/>
    <w:rsid w:val="000F5C29"/>
    <w:rsid w:val="000F70BB"/>
    <w:rsid w:val="00102FD8"/>
    <w:rsid w:val="00107A79"/>
    <w:rsid w:val="0012363C"/>
    <w:rsid w:val="001419D6"/>
    <w:rsid w:val="00150D98"/>
    <w:rsid w:val="001562CA"/>
    <w:rsid w:val="001724E9"/>
    <w:rsid w:val="0017429B"/>
    <w:rsid w:val="001A5296"/>
    <w:rsid w:val="001C768C"/>
    <w:rsid w:val="001D6611"/>
    <w:rsid w:val="001D68DC"/>
    <w:rsid w:val="001F39F7"/>
    <w:rsid w:val="00205913"/>
    <w:rsid w:val="00210B04"/>
    <w:rsid w:val="002138DC"/>
    <w:rsid w:val="00214171"/>
    <w:rsid w:val="002216D7"/>
    <w:rsid w:val="00253037"/>
    <w:rsid w:val="00254143"/>
    <w:rsid w:val="00274919"/>
    <w:rsid w:val="00292049"/>
    <w:rsid w:val="00292447"/>
    <w:rsid w:val="00297EB1"/>
    <w:rsid w:val="002B589D"/>
    <w:rsid w:val="002D4B87"/>
    <w:rsid w:val="002F0C36"/>
    <w:rsid w:val="002F1240"/>
    <w:rsid w:val="00300D39"/>
    <w:rsid w:val="0033617C"/>
    <w:rsid w:val="00360A46"/>
    <w:rsid w:val="0037409D"/>
    <w:rsid w:val="0037462C"/>
    <w:rsid w:val="0037487B"/>
    <w:rsid w:val="00380960"/>
    <w:rsid w:val="003A16C4"/>
    <w:rsid w:val="003A4671"/>
    <w:rsid w:val="003A6697"/>
    <w:rsid w:val="003D64F6"/>
    <w:rsid w:val="003E6093"/>
    <w:rsid w:val="003F33D7"/>
    <w:rsid w:val="00423F62"/>
    <w:rsid w:val="00453D60"/>
    <w:rsid w:val="00461313"/>
    <w:rsid w:val="00481464"/>
    <w:rsid w:val="00481A1F"/>
    <w:rsid w:val="004942AB"/>
    <w:rsid w:val="004A1A99"/>
    <w:rsid w:val="00530B4C"/>
    <w:rsid w:val="00532D22"/>
    <w:rsid w:val="00535208"/>
    <w:rsid w:val="00541164"/>
    <w:rsid w:val="00551EAC"/>
    <w:rsid w:val="00554DA6"/>
    <w:rsid w:val="00555598"/>
    <w:rsid w:val="00557E22"/>
    <w:rsid w:val="00565D2D"/>
    <w:rsid w:val="00574A64"/>
    <w:rsid w:val="00587779"/>
    <w:rsid w:val="00592E3C"/>
    <w:rsid w:val="00592E59"/>
    <w:rsid w:val="0059391E"/>
    <w:rsid w:val="005A4CEE"/>
    <w:rsid w:val="005C20D7"/>
    <w:rsid w:val="005C410B"/>
    <w:rsid w:val="005E083D"/>
    <w:rsid w:val="005E4794"/>
    <w:rsid w:val="006056E0"/>
    <w:rsid w:val="00635675"/>
    <w:rsid w:val="00640525"/>
    <w:rsid w:val="00656A4D"/>
    <w:rsid w:val="006843EC"/>
    <w:rsid w:val="00687150"/>
    <w:rsid w:val="006B6E4D"/>
    <w:rsid w:val="006C4317"/>
    <w:rsid w:val="006D524D"/>
    <w:rsid w:val="006D54A3"/>
    <w:rsid w:val="006D608D"/>
    <w:rsid w:val="006F04E2"/>
    <w:rsid w:val="006F13E0"/>
    <w:rsid w:val="006F513C"/>
    <w:rsid w:val="00701FE3"/>
    <w:rsid w:val="00704D00"/>
    <w:rsid w:val="00724D0E"/>
    <w:rsid w:val="00730097"/>
    <w:rsid w:val="00736297"/>
    <w:rsid w:val="00744D80"/>
    <w:rsid w:val="00745C39"/>
    <w:rsid w:val="00774DB3"/>
    <w:rsid w:val="00791985"/>
    <w:rsid w:val="00792846"/>
    <w:rsid w:val="00793BA1"/>
    <w:rsid w:val="007A122F"/>
    <w:rsid w:val="007B4D78"/>
    <w:rsid w:val="007D02AA"/>
    <w:rsid w:val="007E0E8A"/>
    <w:rsid w:val="007E7243"/>
    <w:rsid w:val="00800A2E"/>
    <w:rsid w:val="0082755D"/>
    <w:rsid w:val="008506AF"/>
    <w:rsid w:val="00850B5E"/>
    <w:rsid w:val="00860DB4"/>
    <w:rsid w:val="00876DF9"/>
    <w:rsid w:val="0088029D"/>
    <w:rsid w:val="00880E55"/>
    <w:rsid w:val="00891D6A"/>
    <w:rsid w:val="008B10AD"/>
    <w:rsid w:val="008C44D2"/>
    <w:rsid w:val="008D49B6"/>
    <w:rsid w:val="008D7E38"/>
    <w:rsid w:val="008F06D3"/>
    <w:rsid w:val="008F711E"/>
    <w:rsid w:val="0090569D"/>
    <w:rsid w:val="0090650F"/>
    <w:rsid w:val="00907989"/>
    <w:rsid w:val="00920579"/>
    <w:rsid w:val="00936CEB"/>
    <w:rsid w:val="00977E98"/>
    <w:rsid w:val="00982A07"/>
    <w:rsid w:val="009B37EA"/>
    <w:rsid w:val="009D1BA8"/>
    <w:rsid w:val="009D42DE"/>
    <w:rsid w:val="009D6DAB"/>
    <w:rsid w:val="009F72B2"/>
    <w:rsid w:val="00A01A8C"/>
    <w:rsid w:val="00A022B2"/>
    <w:rsid w:val="00A46803"/>
    <w:rsid w:val="00A474EF"/>
    <w:rsid w:val="00A650B3"/>
    <w:rsid w:val="00A66C6A"/>
    <w:rsid w:val="00A7754A"/>
    <w:rsid w:val="00A83915"/>
    <w:rsid w:val="00A946D6"/>
    <w:rsid w:val="00AB5CD4"/>
    <w:rsid w:val="00AC354B"/>
    <w:rsid w:val="00AC4AD2"/>
    <w:rsid w:val="00AC5082"/>
    <w:rsid w:val="00AD1DF5"/>
    <w:rsid w:val="00AF0743"/>
    <w:rsid w:val="00AF473D"/>
    <w:rsid w:val="00AF505B"/>
    <w:rsid w:val="00AF6798"/>
    <w:rsid w:val="00B1025E"/>
    <w:rsid w:val="00B158E7"/>
    <w:rsid w:val="00B24A96"/>
    <w:rsid w:val="00B312CB"/>
    <w:rsid w:val="00B475F0"/>
    <w:rsid w:val="00B74BDF"/>
    <w:rsid w:val="00B75D0E"/>
    <w:rsid w:val="00B823C0"/>
    <w:rsid w:val="00B93835"/>
    <w:rsid w:val="00BA66E0"/>
    <w:rsid w:val="00BB57F6"/>
    <w:rsid w:val="00BD5D02"/>
    <w:rsid w:val="00C10277"/>
    <w:rsid w:val="00C10BC4"/>
    <w:rsid w:val="00C116BA"/>
    <w:rsid w:val="00C12794"/>
    <w:rsid w:val="00C13671"/>
    <w:rsid w:val="00C3460A"/>
    <w:rsid w:val="00C37BDD"/>
    <w:rsid w:val="00C41BD8"/>
    <w:rsid w:val="00C45151"/>
    <w:rsid w:val="00C66EA9"/>
    <w:rsid w:val="00C757EF"/>
    <w:rsid w:val="00C80167"/>
    <w:rsid w:val="00C83A3B"/>
    <w:rsid w:val="00C97AC3"/>
    <w:rsid w:val="00CA2684"/>
    <w:rsid w:val="00CA2A8C"/>
    <w:rsid w:val="00CA4B4C"/>
    <w:rsid w:val="00CA4E0A"/>
    <w:rsid w:val="00CD35A0"/>
    <w:rsid w:val="00CE3FC3"/>
    <w:rsid w:val="00D34F5B"/>
    <w:rsid w:val="00D35150"/>
    <w:rsid w:val="00D3794D"/>
    <w:rsid w:val="00D501DE"/>
    <w:rsid w:val="00D568B5"/>
    <w:rsid w:val="00D75B6F"/>
    <w:rsid w:val="00D772BA"/>
    <w:rsid w:val="00D82B9D"/>
    <w:rsid w:val="00D86962"/>
    <w:rsid w:val="00DA1D89"/>
    <w:rsid w:val="00DA7B82"/>
    <w:rsid w:val="00DB5213"/>
    <w:rsid w:val="00DB7099"/>
    <w:rsid w:val="00DC21CE"/>
    <w:rsid w:val="00DC40AA"/>
    <w:rsid w:val="00DF1A6F"/>
    <w:rsid w:val="00E11C69"/>
    <w:rsid w:val="00E327EB"/>
    <w:rsid w:val="00E40F3A"/>
    <w:rsid w:val="00E56304"/>
    <w:rsid w:val="00E615CC"/>
    <w:rsid w:val="00E94A76"/>
    <w:rsid w:val="00E94E87"/>
    <w:rsid w:val="00E969DA"/>
    <w:rsid w:val="00EA58EF"/>
    <w:rsid w:val="00EB66D9"/>
    <w:rsid w:val="00EC6E29"/>
    <w:rsid w:val="00ED466E"/>
    <w:rsid w:val="00F115BA"/>
    <w:rsid w:val="00F25AD6"/>
    <w:rsid w:val="00F276AC"/>
    <w:rsid w:val="00F41078"/>
    <w:rsid w:val="00F43F64"/>
    <w:rsid w:val="00F53A02"/>
    <w:rsid w:val="00F56662"/>
    <w:rsid w:val="00F5722B"/>
    <w:rsid w:val="00F578DC"/>
    <w:rsid w:val="00F714C3"/>
    <w:rsid w:val="00F73D22"/>
    <w:rsid w:val="00F74702"/>
    <w:rsid w:val="00F81CA2"/>
    <w:rsid w:val="00F84545"/>
    <w:rsid w:val="00F97D41"/>
    <w:rsid w:val="00FA2DDE"/>
    <w:rsid w:val="00FA74D9"/>
    <w:rsid w:val="00FC0708"/>
    <w:rsid w:val="00FD4EED"/>
    <w:rsid w:val="00FD6CB8"/>
    <w:rsid w:val="00FE76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F204070"/>
  <w15:docId w15:val="{61D8954F-A66B-4B79-925D-793B72A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C44D2"/>
    <w:pPr>
      <w:tabs>
        <w:tab w:val="left" w:pos="284"/>
      </w:tabs>
    </w:pPr>
    <w:rPr>
      <w:rFonts w:ascii="Arial Narrow" w:hAnsi="Arial Narrow"/>
      <w:sz w:val="18"/>
    </w:rPr>
  </w:style>
  <w:style w:type="paragraph" w:styleId="berschrift1">
    <w:name w:val="heading 1"/>
    <w:basedOn w:val="Standard"/>
    <w:next w:val="Standard"/>
    <w:qFormat/>
    <w:rsid w:val="008C44D2"/>
    <w:pPr>
      <w:keepNext/>
      <w:spacing w:before="240" w:after="80"/>
      <w:ind w:left="227" w:hanging="227"/>
      <w:outlineLvl w:val="0"/>
    </w:pPr>
    <w:rPr>
      <w:b/>
      <w:kern w:val="28"/>
      <w:sz w:val="20"/>
    </w:rPr>
  </w:style>
  <w:style w:type="paragraph" w:styleId="berschrift2">
    <w:name w:val="heading 2"/>
    <w:basedOn w:val="Standard"/>
    <w:next w:val="Standard"/>
    <w:qFormat/>
    <w:rsid w:val="008C44D2"/>
    <w:pPr>
      <w:keepNext/>
      <w:spacing w:before="240" w:after="60"/>
      <w:ind w:left="935" w:hanging="708"/>
      <w:outlineLvl w:val="1"/>
    </w:pPr>
    <w:rPr>
      <w:rFonts w:ascii="Arial" w:hAnsi="Arial"/>
      <w:b/>
      <w:i/>
      <w:sz w:val="24"/>
    </w:rPr>
  </w:style>
  <w:style w:type="paragraph" w:styleId="berschrift3">
    <w:name w:val="heading 3"/>
    <w:basedOn w:val="Standard"/>
    <w:next w:val="Standard"/>
    <w:qFormat/>
    <w:rsid w:val="008C44D2"/>
    <w:pPr>
      <w:keepNext/>
      <w:spacing w:before="240" w:after="60"/>
      <w:ind w:left="1643" w:hanging="708"/>
      <w:outlineLvl w:val="2"/>
    </w:pPr>
    <w:rPr>
      <w:rFonts w:ascii="Times New Roman" w:hAnsi="Times New Roman"/>
      <w:b/>
      <w:sz w:val="24"/>
    </w:rPr>
  </w:style>
  <w:style w:type="paragraph" w:styleId="berschrift4">
    <w:name w:val="heading 4"/>
    <w:basedOn w:val="Standard"/>
    <w:next w:val="Standard"/>
    <w:qFormat/>
    <w:rsid w:val="008C44D2"/>
    <w:pPr>
      <w:keepNext/>
      <w:spacing w:before="240" w:after="60"/>
      <w:ind w:left="2351" w:hanging="708"/>
      <w:outlineLvl w:val="3"/>
    </w:pPr>
    <w:rPr>
      <w:rFonts w:ascii="Times New Roman" w:hAnsi="Times New Roman"/>
      <w:b/>
      <w:i/>
      <w:sz w:val="24"/>
    </w:rPr>
  </w:style>
  <w:style w:type="paragraph" w:styleId="berschrift5">
    <w:name w:val="heading 5"/>
    <w:basedOn w:val="Standard"/>
    <w:next w:val="Standard"/>
    <w:qFormat/>
    <w:rsid w:val="008C44D2"/>
    <w:pPr>
      <w:spacing w:before="240" w:after="60"/>
      <w:ind w:left="3059" w:hanging="708"/>
      <w:outlineLvl w:val="4"/>
    </w:pPr>
    <w:rPr>
      <w:rFonts w:ascii="Arial" w:hAnsi="Arial"/>
    </w:rPr>
  </w:style>
  <w:style w:type="paragraph" w:styleId="berschrift6">
    <w:name w:val="heading 6"/>
    <w:basedOn w:val="Standard"/>
    <w:next w:val="Standard"/>
    <w:qFormat/>
    <w:rsid w:val="008C44D2"/>
    <w:pPr>
      <w:spacing w:before="240" w:after="60"/>
      <w:ind w:left="3767" w:hanging="708"/>
      <w:outlineLvl w:val="5"/>
    </w:pPr>
    <w:rPr>
      <w:rFonts w:ascii="Arial" w:hAnsi="Arial"/>
      <w:i/>
    </w:rPr>
  </w:style>
  <w:style w:type="paragraph" w:styleId="berschrift7">
    <w:name w:val="heading 7"/>
    <w:basedOn w:val="Standard"/>
    <w:next w:val="Standard"/>
    <w:qFormat/>
    <w:rsid w:val="008C44D2"/>
    <w:pPr>
      <w:spacing w:before="240" w:after="60"/>
      <w:ind w:left="4475" w:hanging="708"/>
      <w:outlineLvl w:val="6"/>
    </w:pPr>
    <w:rPr>
      <w:rFonts w:ascii="Arial" w:hAnsi="Arial"/>
      <w:sz w:val="20"/>
    </w:rPr>
  </w:style>
  <w:style w:type="paragraph" w:styleId="berschrift8">
    <w:name w:val="heading 8"/>
    <w:basedOn w:val="Standard"/>
    <w:next w:val="Standard"/>
    <w:qFormat/>
    <w:rsid w:val="008C44D2"/>
    <w:pPr>
      <w:spacing w:before="240" w:after="60"/>
      <w:ind w:left="5183" w:hanging="708"/>
      <w:outlineLvl w:val="7"/>
    </w:pPr>
    <w:rPr>
      <w:rFonts w:ascii="Arial" w:hAnsi="Arial"/>
      <w:i/>
      <w:sz w:val="20"/>
    </w:rPr>
  </w:style>
  <w:style w:type="paragraph" w:styleId="berschrift9">
    <w:name w:val="heading 9"/>
    <w:basedOn w:val="Standard"/>
    <w:next w:val="Standard"/>
    <w:qFormat/>
    <w:rsid w:val="008C44D2"/>
    <w:pPr>
      <w:spacing w:before="240" w:after="60"/>
      <w:ind w:left="5891" w:hanging="708"/>
      <w:outlineLvl w:val="8"/>
    </w:pPr>
    <w:rPr>
      <w:rFonts w:ascii="Arial" w:hAnsi="Arial"/>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styleId="Makrotext">
    <w:name w:val="macro"/>
    <w:semiHidden/>
    <w:rsid w:val="008C44D2"/>
    <w:pPr>
      <w:tabs>
        <w:tab w:val="left" w:pos="480"/>
        <w:tab w:val="left" w:pos="960"/>
        <w:tab w:val="left" w:pos="1440"/>
        <w:tab w:val="left" w:pos="1920"/>
        <w:tab w:val="left" w:pos="2400"/>
        <w:tab w:val="left" w:pos="2880"/>
        <w:tab w:val="left" w:pos="3360"/>
        <w:tab w:val="left" w:pos="3840"/>
        <w:tab w:val="left" w:pos="4320"/>
      </w:tabs>
    </w:pPr>
    <w:rPr>
      <w:rFonts w:ascii="Helvetica" w:hAnsi="Helvetica"/>
      <w:sz w:val="21"/>
      <w:lang w:val="de-DE"/>
    </w:rPr>
  </w:style>
  <w:style w:type="paragraph" w:customStyle="1" w:styleId="Direktion">
    <w:name w:val="Direktion"/>
    <w:basedOn w:val="Standard"/>
    <w:rsid w:val="008C44D2"/>
    <w:pPr>
      <w:tabs>
        <w:tab w:val="clear" w:pos="284"/>
      </w:tabs>
      <w:spacing w:line="240" w:lineRule="atLeast"/>
    </w:pPr>
    <w:rPr>
      <w:rFonts w:ascii="Arial" w:hAnsi="Arial"/>
      <w:spacing w:val="6"/>
    </w:rPr>
  </w:style>
  <w:style w:type="paragraph" w:customStyle="1" w:styleId="StadtBern">
    <w:name w:val="Stadt Bern"/>
    <w:basedOn w:val="berschrift1"/>
    <w:rsid w:val="008C44D2"/>
    <w:pPr>
      <w:tabs>
        <w:tab w:val="clear" w:pos="284"/>
      </w:tabs>
      <w:spacing w:before="360" w:after="0" w:line="240" w:lineRule="exact"/>
      <w:ind w:left="0" w:firstLine="0"/>
    </w:pPr>
    <w:rPr>
      <w:rFonts w:ascii="Arial" w:hAnsi="Arial"/>
      <w:spacing w:val="6"/>
      <w:kern w:val="0"/>
      <w:sz w:val="18"/>
    </w:rPr>
  </w:style>
  <w:style w:type="paragraph" w:customStyle="1" w:styleId="Absender">
    <w:name w:val="Absender"/>
    <w:basedOn w:val="Standard"/>
    <w:rsid w:val="008C44D2"/>
    <w:pPr>
      <w:tabs>
        <w:tab w:val="clear" w:pos="284"/>
      </w:tabs>
      <w:spacing w:line="240" w:lineRule="atLeast"/>
    </w:pPr>
    <w:rPr>
      <w:rFonts w:ascii="Arial" w:hAnsi="Arial"/>
      <w:spacing w:val="6"/>
    </w:rPr>
  </w:style>
  <w:style w:type="paragraph" w:customStyle="1" w:styleId="Text">
    <w:name w:val="Text"/>
    <w:basedOn w:val="Standard"/>
    <w:rsid w:val="008C44D2"/>
    <w:pPr>
      <w:tabs>
        <w:tab w:val="clear" w:pos="284"/>
      </w:tabs>
      <w:spacing w:line="280" w:lineRule="atLeast"/>
    </w:pPr>
    <w:rPr>
      <w:rFonts w:ascii="Arial" w:hAnsi="Arial"/>
      <w:spacing w:val="8"/>
      <w:sz w:val="20"/>
    </w:rPr>
  </w:style>
  <w:style w:type="character" w:styleId="Hyperlink">
    <w:name w:val="Hyperlink"/>
    <w:basedOn w:val="Absatz-Standardschriftart"/>
    <w:rsid w:val="008C44D2"/>
    <w:rPr>
      <w:color w:val="0000FF"/>
      <w:u w:val="single"/>
    </w:rPr>
  </w:style>
  <w:style w:type="paragraph" w:customStyle="1" w:styleId="Standard10pt">
    <w:name w:val="Standard + 10 pt"/>
    <w:aliases w:val="Vor:  3 pt"/>
    <w:basedOn w:val="Standard"/>
    <w:rsid w:val="002D4B87"/>
    <w:pPr>
      <w:tabs>
        <w:tab w:val="clear" w:pos="284"/>
        <w:tab w:val="left" w:pos="2835"/>
        <w:tab w:val="left" w:leader="dot" w:pos="5103"/>
      </w:tabs>
    </w:pPr>
    <w:rPr>
      <w:sz w:val="20"/>
    </w:rPr>
  </w:style>
  <w:style w:type="paragraph" w:styleId="Kopfzeile">
    <w:name w:val="header"/>
    <w:basedOn w:val="Standard"/>
    <w:link w:val="KopfzeileZchn"/>
    <w:uiPriority w:val="99"/>
    <w:rsid w:val="000A40D3"/>
    <w:pPr>
      <w:tabs>
        <w:tab w:val="clear" w:pos="284"/>
        <w:tab w:val="center" w:pos="4536"/>
        <w:tab w:val="right" w:pos="9072"/>
      </w:tabs>
    </w:pPr>
  </w:style>
  <w:style w:type="paragraph" w:styleId="Fuzeile">
    <w:name w:val="footer"/>
    <w:basedOn w:val="Standard"/>
    <w:rsid w:val="000A40D3"/>
    <w:pPr>
      <w:tabs>
        <w:tab w:val="clear" w:pos="284"/>
        <w:tab w:val="center" w:pos="4536"/>
        <w:tab w:val="right" w:pos="9072"/>
      </w:tabs>
    </w:pPr>
  </w:style>
  <w:style w:type="character" w:styleId="Seitenzahl">
    <w:name w:val="page number"/>
    <w:basedOn w:val="Absatz-Standardschriftart"/>
    <w:rsid w:val="000A40D3"/>
  </w:style>
  <w:style w:type="paragraph" w:styleId="Sprechblasentext">
    <w:name w:val="Balloon Text"/>
    <w:basedOn w:val="Standard"/>
    <w:semiHidden/>
    <w:rsid w:val="00A650B3"/>
    <w:rPr>
      <w:rFonts w:ascii="Tahoma" w:hAnsi="Tahoma" w:cs="Tahoma"/>
      <w:sz w:val="16"/>
      <w:szCs w:val="16"/>
    </w:rPr>
  </w:style>
  <w:style w:type="character" w:styleId="BesuchterLink">
    <w:name w:val="FollowedHyperlink"/>
    <w:basedOn w:val="Absatz-Standardschriftart"/>
    <w:rsid w:val="00635675"/>
    <w:rPr>
      <w:color w:val="800080"/>
      <w:u w:val="single"/>
    </w:rPr>
  </w:style>
  <w:style w:type="paragraph" w:customStyle="1" w:styleId="ewbKopfzeile1">
    <w:name w:val="ewb_Kopfzeile_1"/>
    <w:basedOn w:val="Standard"/>
    <w:rsid w:val="00745C39"/>
    <w:pPr>
      <w:tabs>
        <w:tab w:val="clear" w:pos="284"/>
      </w:tabs>
      <w:spacing w:line="220" w:lineRule="exact"/>
      <w:ind w:left="-68"/>
    </w:pPr>
    <w:rPr>
      <w:rFonts w:ascii="Arial" w:hAnsi="Arial"/>
      <w:b/>
      <w:spacing w:val="3"/>
      <w:sz w:val="17"/>
    </w:rPr>
  </w:style>
  <w:style w:type="paragraph" w:styleId="Listenabsatz">
    <w:name w:val="List Paragraph"/>
    <w:basedOn w:val="Standard"/>
    <w:uiPriority w:val="34"/>
    <w:qFormat/>
    <w:rsid w:val="00FC0708"/>
    <w:pPr>
      <w:ind w:left="720"/>
      <w:contextualSpacing/>
    </w:pPr>
  </w:style>
  <w:style w:type="paragraph" w:customStyle="1" w:styleId="a1-Text">
    <w:name w:val="a1-Text"/>
    <w:link w:val="a1-TextChar"/>
    <w:rsid w:val="00B74BDF"/>
    <w:pPr>
      <w:spacing w:after="240" w:line="300" w:lineRule="atLeast"/>
      <w:jc w:val="both"/>
    </w:pPr>
    <w:rPr>
      <w:rFonts w:ascii="Arial" w:hAnsi="Arial"/>
      <w:sz w:val="22"/>
    </w:rPr>
  </w:style>
  <w:style w:type="character" w:customStyle="1" w:styleId="a1-TextChar">
    <w:name w:val="a1-Text Char"/>
    <w:basedOn w:val="Absatz-Standardschriftart"/>
    <w:link w:val="a1-Text"/>
    <w:rsid w:val="00B74BDF"/>
    <w:rPr>
      <w:rFonts w:ascii="Arial" w:hAnsi="Arial"/>
      <w:sz w:val="22"/>
    </w:rPr>
  </w:style>
  <w:style w:type="paragraph" w:customStyle="1" w:styleId="DatumBericht">
    <w:name w:val="Datum Bericht"/>
    <w:basedOn w:val="Standard"/>
    <w:rsid w:val="00B74BDF"/>
    <w:pPr>
      <w:framePr w:vSpace="142" w:wrap="notBeside" w:hAnchor="text" w:y="13609" w:anchorLock="1"/>
      <w:tabs>
        <w:tab w:val="clear" w:pos="284"/>
      </w:tabs>
    </w:pPr>
    <w:rPr>
      <w:rFonts w:ascii="Arial" w:hAnsi="Arial"/>
      <w:sz w:val="22"/>
      <w:lang w:eastAsia="de-DE"/>
    </w:rPr>
  </w:style>
  <w:style w:type="paragraph" w:customStyle="1" w:styleId="InfosDeckblatt">
    <w:name w:val="Infos Deckblatt"/>
    <w:rsid w:val="00B74BDF"/>
    <w:pPr>
      <w:framePr w:wrap="notBeside" w:vAnchor="page" w:hAnchor="text" w:y="10207" w:anchorLock="1"/>
      <w:tabs>
        <w:tab w:val="left" w:pos="2268"/>
      </w:tabs>
      <w:spacing w:after="240"/>
    </w:pPr>
    <w:rPr>
      <w:rFonts w:ascii="Arial" w:hAnsi="Arial"/>
      <w:sz w:val="22"/>
    </w:rPr>
  </w:style>
  <w:style w:type="paragraph" w:customStyle="1" w:styleId="bertitel">
    <w:name w:val="Übertitel"/>
    <w:next w:val="a1-Text"/>
    <w:rsid w:val="00B74BDF"/>
    <w:pPr>
      <w:spacing w:after="600"/>
    </w:pPr>
    <w:rPr>
      <w:rFonts w:ascii="Arial" w:hAnsi="Arial"/>
      <w:b/>
      <w:sz w:val="22"/>
    </w:rPr>
  </w:style>
  <w:style w:type="table" w:styleId="Tabellenraster">
    <w:name w:val="Table Grid"/>
    <w:basedOn w:val="NormaleTabelle"/>
    <w:rsid w:val="00B74BDF"/>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Dokumentstruktur">
    <w:name w:val="Document Map"/>
    <w:basedOn w:val="Standard"/>
    <w:link w:val="DokumentstrukturZchn"/>
    <w:semiHidden/>
    <w:unhideWhenUsed/>
    <w:rsid w:val="00D772BA"/>
    <w:rPr>
      <w:rFonts w:ascii="Tahoma" w:hAnsi="Tahoma" w:cs="Tahoma"/>
      <w:sz w:val="16"/>
      <w:szCs w:val="16"/>
    </w:rPr>
  </w:style>
  <w:style w:type="character" w:customStyle="1" w:styleId="DokumentstrukturZchn">
    <w:name w:val="Dokumentstruktur Zchn"/>
    <w:basedOn w:val="Absatz-Standardschriftart"/>
    <w:link w:val="Dokumentstruktur"/>
    <w:semiHidden/>
    <w:rsid w:val="00D772BA"/>
    <w:rPr>
      <w:rFonts w:ascii="Tahoma" w:hAnsi="Tahoma" w:cs="Tahoma"/>
      <w:sz w:val="16"/>
      <w:szCs w:val="16"/>
    </w:rPr>
  </w:style>
  <w:style w:type="character" w:styleId="Kommentarzeichen">
    <w:name w:val="annotation reference"/>
    <w:basedOn w:val="Absatz-Standardschriftart"/>
    <w:semiHidden/>
    <w:unhideWhenUsed/>
    <w:rsid w:val="001A5296"/>
    <w:rPr>
      <w:sz w:val="16"/>
      <w:szCs w:val="16"/>
    </w:rPr>
  </w:style>
  <w:style w:type="paragraph" w:styleId="Kommentartext">
    <w:name w:val="annotation text"/>
    <w:basedOn w:val="Standard"/>
    <w:link w:val="KommentartextZchn"/>
    <w:semiHidden/>
    <w:unhideWhenUsed/>
    <w:rsid w:val="001A5296"/>
    <w:rPr>
      <w:sz w:val="20"/>
    </w:rPr>
  </w:style>
  <w:style w:type="character" w:customStyle="1" w:styleId="KommentartextZchn">
    <w:name w:val="Kommentartext Zchn"/>
    <w:basedOn w:val="Absatz-Standardschriftart"/>
    <w:link w:val="Kommentartext"/>
    <w:semiHidden/>
    <w:rsid w:val="001A5296"/>
    <w:rPr>
      <w:rFonts w:ascii="Arial Narrow" w:hAnsi="Arial Narrow"/>
    </w:rPr>
  </w:style>
  <w:style w:type="paragraph" w:styleId="Kommentarthema">
    <w:name w:val="annotation subject"/>
    <w:basedOn w:val="Kommentartext"/>
    <w:next w:val="Kommentartext"/>
    <w:link w:val="KommentarthemaZchn"/>
    <w:semiHidden/>
    <w:unhideWhenUsed/>
    <w:rsid w:val="001A5296"/>
    <w:rPr>
      <w:b/>
      <w:bCs/>
    </w:rPr>
  </w:style>
  <w:style w:type="character" w:customStyle="1" w:styleId="KommentarthemaZchn">
    <w:name w:val="Kommentarthema Zchn"/>
    <w:basedOn w:val="KommentartextZchn"/>
    <w:link w:val="Kommentarthema"/>
    <w:semiHidden/>
    <w:rsid w:val="001A5296"/>
    <w:rPr>
      <w:rFonts w:ascii="Arial Narrow" w:hAnsi="Arial Narrow"/>
      <w:b/>
      <w:bCs/>
    </w:rPr>
  </w:style>
  <w:style w:type="character" w:customStyle="1" w:styleId="KopfzeileZchn">
    <w:name w:val="Kopfzeile Zchn"/>
    <w:basedOn w:val="Absatz-Standardschriftart"/>
    <w:link w:val="Kopfzeile"/>
    <w:uiPriority w:val="99"/>
    <w:rsid w:val="000F1F9D"/>
    <w:rPr>
      <w:rFonts w:ascii="Arial Narrow" w:hAnsi="Arial Narrow"/>
      <w:sz w:val="18"/>
    </w:rPr>
  </w:style>
  <w:style w:type="paragraph" w:customStyle="1" w:styleId="Default">
    <w:name w:val="Default"/>
    <w:rsid w:val="009B37EA"/>
    <w:pPr>
      <w:autoSpaceDE w:val="0"/>
      <w:autoSpaceDN w:val="0"/>
      <w:adjustRightInd w:val="0"/>
    </w:pPr>
    <w:rPr>
      <w:rFonts w:ascii="Arial" w:hAnsi="Arial" w:cs="Arial"/>
      <w:color w:val="000000"/>
      <w:sz w:val="24"/>
      <w:szCs w:val="24"/>
    </w:rPr>
  </w:style>
  <w:style w:type="paragraph" w:styleId="Funotentext">
    <w:name w:val="footnote text"/>
    <w:basedOn w:val="Standard"/>
    <w:link w:val="FunotentextZchn"/>
    <w:semiHidden/>
    <w:unhideWhenUsed/>
    <w:rsid w:val="00E969DA"/>
    <w:rPr>
      <w:sz w:val="20"/>
    </w:rPr>
  </w:style>
  <w:style w:type="character" w:customStyle="1" w:styleId="FunotentextZchn">
    <w:name w:val="Fußnotentext Zchn"/>
    <w:basedOn w:val="Absatz-Standardschriftart"/>
    <w:link w:val="Funotentext"/>
    <w:semiHidden/>
    <w:rsid w:val="00E969DA"/>
    <w:rPr>
      <w:rFonts w:ascii="Arial Narrow" w:hAnsi="Arial Narrow"/>
    </w:rPr>
  </w:style>
  <w:style w:type="character" w:styleId="Funotenzeichen">
    <w:name w:val="footnote reference"/>
    <w:basedOn w:val="Absatz-Standardschriftart"/>
    <w:semiHidden/>
    <w:unhideWhenUsed/>
    <w:rsid w:val="00E96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696500">
      <w:bodyDiv w:val="1"/>
      <w:marLeft w:val="0"/>
      <w:marRight w:val="0"/>
      <w:marTop w:val="0"/>
      <w:marBottom w:val="0"/>
      <w:divBdr>
        <w:top w:val="none" w:sz="0" w:space="0" w:color="auto"/>
        <w:left w:val="none" w:sz="0" w:space="0" w:color="auto"/>
        <w:bottom w:val="none" w:sz="0" w:space="0" w:color="auto"/>
        <w:right w:val="none" w:sz="0" w:space="0" w:color="auto"/>
      </w:divBdr>
    </w:div>
    <w:div w:id="114303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o.fin.be.ch/de/start/themen/oeffentliches-beschaffungswesen/fuer-anbietende.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3b62ec-69fd-4493-b45e-53f35a43be7e">
      <Terms xmlns="http://schemas.microsoft.com/office/infopath/2007/PartnerControls"/>
    </lcf76f155ced4ddcb4097134ff3c332f>
    <TaxCatchAll xmlns="21fa953e-00bd-467c-b011-477ecbb14ea4" xsi:nil="true"/>
    <_Flow_SignoffStatus xmlns="b53b62ec-69fd-4493-b45e-53f35a43be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8DB3EF83A87D1419EA2B2B7E37DB59B" ma:contentTypeVersion="18" ma:contentTypeDescription="Ein neues Dokument erstellen." ma:contentTypeScope="" ma:versionID="85412765ec633e041ae2a7870aae80c1">
  <xsd:schema xmlns:xsd="http://www.w3.org/2001/XMLSchema" xmlns:xs="http://www.w3.org/2001/XMLSchema" xmlns:p="http://schemas.microsoft.com/office/2006/metadata/properties" xmlns:ns2="b53b62ec-69fd-4493-b45e-53f35a43be7e" xmlns:ns3="21fa953e-00bd-467c-b011-477ecbb14ea4" targetNamespace="http://schemas.microsoft.com/office/2006/metadata/properties" ma:root="true" ma:fieldsID="bf62ed500472a201f4776b0be15ef0a5" ns2:_="" ns3:_="">
    <xsd:import namespace="b53b62ec-69fd-4493-b45e-53f35a43be7e"/>
    <xsd:import namespace="21fa953e-00bd-467c-b011-477ecbb14ea4"/>
    <xsd:element name="properties">
      <xsd:complexType>
        <xsd:sequence>
          <xsd:element name="documentManagement">
            <xsd:complexType>
              <xsd:all>
                <xsd:element ref="ns2:MediaServiceMetadata" minOccurs="0"/>
                <xsd:element ref="ns2:MediaServiceFastMetadata"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62ec-69fd-4493-b45e-53f35a43b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tatus Unterschrift" ma:internalName="Status_x0020_Unterschrift">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29962f16-8eb8-4cc8-a292-467ab62def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fa953e-00bd-467c-b011-477ecbb14ea4"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ed2707bc-0e7c-44bb-82fb-46620191010c}" ma:internalName="TaxCatchAll" ma:showField="CatchAllData" ma:web="21fa953e-00bd-467c-b011-477ecbb14e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9649C-3F05-4C4C-9219-D06798093EBC}">
  <ds:schemaRefs>
    <ds:schemaRef ds:uri="http://schemas.microsoft.com/sharepoint/v3/contenttype/forms"/>
  </ds:schemaRefs>
</ds:datastoreItem>
</file>

<file path=customXml/itemProps2.xml><?xml version="1.0" encoding="utf-8"?>
<ds:datastoreItem xmlns:ds="http://schemas.openxmlformats.org/officeDocument/2006/customXml" ds:itemID="{ABA291D3-2A7F-4B1D-B0DE-C32BF51F658A}">
  <ds:schemaRefs>
    <ds:schemaRef ds:uri="http://schemas.microsoft.com/office/infopath/2007/PartnerControls"/>
    <ds:schemaRef ds:uri="21fa953e-00bd-467c-b011-477ecbb14ea4"/>
    <ds:schemaRef ds:uri="http://schemas.microsoft.com/office/2006/documentManagement/types"/>
    <ds:schemaRef ds:uri="http://purl.org/dc/elements/1.1/"/>
    <ds:schemaRef ds:uri="http://schemas.microsoft.com/office/2006/metadata/properties"/>
    <ds:schemaRef ds:uri="207c3da1-5cb1-4f4b-a83b-c23ea2c26768"/>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393B239E-04C5-4B10-954E-AB7C41C30419}"/>
</file>

<file path=customXml/itemProps4.xml><?xml version="1.0" encoding="utf-8"?>
<ds:datastoreItem xmlns:ds="http://schemas.openxmlformats.org/officeDocument/2006/customXml" ds:itemID="{6D792A71-249D-4906-BA66-F66220AF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7473</Characters>
  <Application>Microsoft Office Word</Application>
  <DocSecurity>0</DocSecurity>
  <Lines>62</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VRB-Beispiel Selbstdeklarationsblatt</vt:lpstr>
      <vt:lpstr>VRB-Beispiel Selbstdeklarationsblatt</vt:lpstr>
    </vt:vector>
  </TitlesOfParts>
  <Company>Bern</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VRB-Beispiel Selbstdeklarationsblatt</dc:title>
  <dc:creator>Galli Bernhard</dc:creator>
  <cp:lastModifiedBy>Zingg Anja</cp:lastModifiedBy>
  <cp:revision>7</cp:revision>
  <cp:lastPrinted>2022-09-21T14:08:00Z</cp:lastPrinted>
  <dcterms:created xsi:type="dcterms:W3CDTF">2022-09-21T14:41:00Z</dcterms:created>
  <dcterms:modified xsi:type="dcterms:W3CDTF">2023-06-15T14:36:00Z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0x01010038DB3EF83A87D1419EA2B2B7E37DB59B</vt:lpwstr>
  </property>
</Properties>
</file>